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6CC54" w14:textId="2A962CBE" w:rsidR="004C2A56" w:rsidRDefault="004C2A56" w:rsidP="004C2A56">
      <w:pPr>
        <w:rPr>
          <w:b/>
          <w:bCs/>
          <w:lang w:val="en-US"/>
        </w:rPr>
      </w:pPr>
      <w:r>
        <w:rPr>
          <w:b/>
          <w:bCs/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6713805A" wp14:editId="3346403E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731510" cy="1068070"/>
            <wp:effectExtent l="0" t="0" r="0" b="0"/>
            <wp:wrapSquare wrapText="bothSides"/>
            <wp:docPr id="164022874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22874" name="Picture 1" descr="A black background with a black square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68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55CE7E" w14:textId="77777777" w:rsidR="009E2680" w:rsidRPr="007449C1" w:rsidRDefault="009E2680" w:rsidP="009E2680">
      <w:pPr>
        <w:jc w:val="center"/>
        <w:rPr>
          <w:b/>
          <w:u w:val="single"/>
        </w:rPr>
      </w:pPr>
      <w:r w:rsidRPr="007449C1">
        <w:rPr>
          <w:b/>
          <w:u w:val="single"/>
        </w:rPr>
        <w:t>Vacancy</w:t>
      </w:r>
    </w:p>
    <w:p w14:paraId="18091420" w14:textId="77777777" w:rsidR="009E2680" w:rsidRDefault="009E2680" w:rsidP="000B1AA0">
      <w:pPr>
        <w:jc w:val="center"/>
        <w:rPr>
          <w:b/>
          <w:bCs/>
          <w:lang w:val="en-US"/>
        </w:rPr>
      </w:pPr>
    </w:p>
    <w:p w14:paraId="68261145" w14:textId="4554EA7C" w:rsidR="004B4842" w:rsidRPr="007449C1" w:rsidRDefault="000B1AA0" w:rsidP="000B1AA0">
      <w:pPr>
        <w:jc w:val="center"/>
        <w:rPr>
          <w:b/>
          <w:bCs/>
          <w:lang w:val="en-US"/>
        </w:rPr>
      </w:pPr>
      <w:r w:rsidRPr="007449C1">
        <w:rPr>
          <w:b/>
          <w:bCs/>
          <w:lang w:val="en-US"/>
        </w:rPr>
        <w:t xml:space="preserve">Supporting Women </w:t>
      </w:r>
      <w:r w:rsidR="009E2680">
        <w:rPr>
          <w:b/>
          <w:bCs/>
          <w:lang w:val="en-US"/>
        </w:rPr>
        <w:t>from</w:t>
      </w:r>
      <w:r w:rsidRPr="007449C1">
        <w:rPr>
          <w:b/>
          <w:bCs/>
          <w:lang w:val="en-US"/>
        </w:rPr>
        <w:t xml:space="preserve"> </w:t>
      </w:r>
      <w:r w:rsidR="004D1727">
        <w:rPr>
          <w:b/>
          <w:bCs/>
          <w:lang w:val="en-US"/>
        </w:rPr>
        <w:t>I</w:t>
      </w:r>
      <w:r w:rsidRPr="007449C1">
        <w:rPr>
          <w:b/>
          <w:bCs/>
          <w:lang w:val="en-US"/>
        </w:rPr>
        <w:t xml:space="preserve">solation </w:t>
      </w:r>
      <w:r w:rsidR="00FA15D3">
        <w:rPr>
          <w:b/>
          <w:bCs/>
          <w:lang w:val="en-US"/>
        </w:rPr>
        <w:t>to</w:t>
      </w:r>
      <w:r w:rsidRPr="007449C1">
        <w:rPr>
          <w:b/>
          <w:bCs/>
          <w:lang w:val="en-US"/>
        </w:rPr>
        <w:t xml:space="preserve"> </w:t>
      </w:r>
      <w:r w:rsidR="004D1727">
        <w:rPr>
          <w:b/>
          <w:bCs/>
          <w:lang w:val="en-US"/>
        </w:rPr>
        <w:t>E</w:t>
      </w:r>
      <w:r w:rsidRPr="007449C1">
        <w:rPr>
          <w:b/>
          <w:bCs/>
          <w:lang w:val="en-US"/>
        </w:rPr>
        <w:t>mpowerment</w:t>
      </w:r>
      <w:r w:rsidR="004D1727">
        <w:rPr>
          <w:b/>
          <w:bCs/>
          <w:lang w:val="en-US"/>
        </w:rPr>
        <w:t xml:space="preserve"> (SWFITE)</w:t>
      </w:r>
    </w:p>
    <w:p w14:paraId="5E052871" w14:textId="77777777" w:rsidR="000B1AA0" w:rsidRDefault="000B1AA0" w:rsidP="000B1AA0">
      <w:pPr>
        <w:jc w:val="center"/>
        <w:rPr>
          <w:lang w:val="en-US"/>
        </w:rPr>
      </w:pPr>
    </w:p>
    <w:p w14:paraId="5D6C65DA" w14:textId="77777777" w:rsidR="009E2680" w:rsidRPr="007449C1" w:rsidRDefault="009E2680" w:rsidP="000B1AA0">
      <w:pPr>
        <w:jc w:val="center"/>
        <w:rPr>
          <w:lang w:val="en-US"/>
        </w:rPr>
      </w:pPr>
    </w:p>
    <w:p w14:paraId="239E2652" w14:textId="77777777" w:rsidR="000B1AA0" w:rsidRPr="007449C1" w:rsidRDefault="000B1AA0" w:rsidP="000B1AA0"/>
    <w:p w14:paraId="0530E33F" w14:textId="77777777" w:rsidR="000B1AA0" w:rsidRDefault="000B1AA0" w:rsidP="000B1AA0">
      <w:pPr>
        <w:pStyle w:val="NoSpacing"/>
        <w:jc w:val="both"/>
        <w:rPr>
          <w:rFonts w:asciiTheme="minorHAnsi" w:hAnsiTheme="minorHAnsi"/>
        </w:rPr>
      </w:pPr>
      <w:r w:rsidRPr="007449C1">
        <w:rPr>
          <w:rFonts w:asciiTheme="minorHAnsi" w:hAnsiTheme="minorHAnsi"/>
          <w:b/>
          <w:bCs/>
        </w:rPr>
        <w:t>JOB TITLE:</w:t>
      </w:r>
      <w:r w:rsidRPr="007449C1">
        <w:rPr>
          <w:rFonts w:asciiTheme="minorHAnsi" w:hAnsiTheme="minorHAnsi"/>
        </w:rPr>
        <w:tab/>
      </w:r>
      <w:r w:rsidRPr="007449C1">
        <w:rPr>
          <w:rFonts w:asciiTheme="minorHAnsi" w:hAnsiTheme="minorHAnsi"/>
        </w:rPr>
        <w:tab/>
      </w:r>
      <w:r w:rsidRPr="007449C1">
        <w:rPr>
          <w:rFonts w:asciiTheme="minorHAnsi" w:hAnsiTheme="minorHAnsi"/>
        </w:rPr>
        <w:tab/>
        <w:t xml:space="preserve">Part Time Women’s Development Worker </w:t>
      </w:r>
    </w:p>
    <w:p w14:paraId="4E9446C0" w14:textId="77777777" w:rsidR="00FF0CEF" w:rsidRPr="007449C1" w:rsidRDefault="00FF0CEF" w:rsidP="000B1AA0">
      <w:pPr>
        <w:pStyle w:val="NoSpacing"/>
        <w:jc w:val="both"/>
        <w:rPr>
          <w:rFonts w:asciiTheme="minorHAnsi" w:hAnsiTheme="minorHAnsi"/>
        </w:rPr>
      </w:pPr>
    </w:p>
    <w:p w14:paraId="3F8A97FE" w14:textId="2921DA7E" w:rsidR="000B1AA0" w:rsidRDefault="000B1AA0" w:rsidP="000B1AA0">
      <w:pPr>
        <w:pStyle w:val="NoSpacing"/>
        <w:jc w:val="both"/>
        <w:rPr>
          <w:rFonts w:asciiTheme="minorHAnsi" w:hAnsiTheme="minorHAnsi"/>
        </w:rPr>
      </w:pPr>
      <w:r w:rsidRPr="007449C1">
        <w:rPr>
          <w:rFonts w:asciiTheme="minorHAnsi" w:hAnsiTheme="minorHAnsi"/>
          <w:b/>
          <w:bCs/>
        </w:rPr>
        <w:t>RESPONSIBLE TO:</w:t>
      </w:r>
      <w:r w:rsidRPr="007449C1">
        <w:rPr>
          <w:rFonts w:asciiTheme="minorHAnsi" w:hAnsiTheme="minorHAnsi"/>
        </w:rPr>
        <w:tab/>
      </w:r>
      <w:r w:rsidRPr="007449C1">
        <w:rPr>
          <w:rFonts w:asciiTheme="minorHAnsi" w:hAnsiTheme="minorHAnsi"/>
        </w:rPr>
        <w:tab/>
        <w:t xml:space="preserve">CEO </w:t>
      </w:r>
    </w:p>
    <w:p w14:paraId="374BD552" w14:textId="77777777" w:rsidR="009520B0" w:rsidRDefault="009520B0" w:rsidP="000B1AA0">
      <w:pPr>
        <w:pStyle w:val="NoSpacing"/>
        <w:jc w:val="both"/>
        <w:rPr>
          <w:rFonts w:asciiTheme="minorHAnsi" w:hAnsiTheme="minorHAnsi"/>
        </w:rPr>
      </w:pPr>
    </w:p>
    <w:p w14:paraId="01BF5518" w14:textId="05964190" w:rsidR="009520B0" w:rsidRDefault="00A70C97" w:rsidP="000B1AA0">
      <w:pPr>
        <w:pStyle w:val="NoSpacing"/>
        <w:jc w:val="both"/>
        <w:rPr>
          <w:rFonts w:asciiTheme="minorHAnsi" w:hAnsiTheme="minorHAnsi"/>
        </w:rPr>
      </w:pPr>
      <w:r w:rsidRPr="00A70C97">
        <w:rPr>
          <w:rFonts w:asciiTheme="minorHAnsi" w:hAnsiTheme="minorHAnsi" w:cs="Arial"/>
          <w:b/>
          <w:color w:val="000000" w:themeColor="text1"/>
        </w:rPr>
        <w:t>ACCOUNTABLE TO:</w:t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 w:rsidR="009520B0" w:rsidRPr="007449C1">
        <w:rPr>
          <w:rFonts w:asciiTheme="minorHAnsi" w:hAnsiTheme="minorHAnsi"/>
        </w:rPr>
        <w:t>Management Committee</w:t>
      </w:r>
    </w:p>
    <w:p w14:paraId="0A90900F" w14:textId="77777777" w:rsidR="00FF0CEF" w:rsidRPr="007449C1" w:rsidRDefault="00FF0CEF" w:rsidP="000B1AA0">
      <w:pPr>
        <w:pStyle w:val="NoSpacing"/>
        <w:jc w:val="both"/>
        <w:rPr>
          <w:rFonts w:asciiTheme="minorHAnsi" w:hAnsiTheme="minorHAnsi"/>
        </w:rPr>
      </w:pPr>
    </w:p>
    <w:p w14:paraId="42F5B647" w14:textId="0466EF70" w:rsidR="000B1AA0" w:rsidRDefault="000B1AA0" w:rsidP="000B1AA0">
      <w:pPr>
        <w:pStyle w:val="NoSpacing"/>
        <w:jc w:val="both"/>
        <w:rPr>
          <w:rFonts w:asciiTheme="minorHAnsi" w:hAnsiTheme="minorHAnsi"/>
        </w:rPr>
      </w:pPr>
      <w:r w:rsidRPr="007449C1">
        <w:rPr>
          <w:rFonts w:asciiTheme="minorHAnsi" w:hAnsiTheme="minorHAnsi"/>
          <w:b/>
          <w:bCs/>
        </w:rPr>
        <w:t>PURPOSE OF JOB:</w:t>
      </w:r>
      <w:r w:rsidRPr="007449C1">
        <w:rPr>
          <w:rFonts w:asciiTheme="minorHAnsi" w:hAnsiTheme="minorHAnsi"/>
        </w:rPr>
        <w:tab/>
      </w:r>
      <w:r w:rsidRPr="007449C1">
        <w:rPr>
          <w:rFonts w:asciiTheme="minorHAnsi" w:hAnsiTheme="minorHAnsi"/>
        </w:rPr>
        <w:tab/>
        <w:t xml:space="preserve">To listen and respond to the needs of Asian Women </w:t>
      </w:r>
      <w:r w:rsidRPr="007449C1">
        <w:rPr>
          <w:rFonts w:asciiTheme="minorHAnsi" w:hAnsiTheme="minorHAnsi"/>
        </w:rPr>
        <w:tab/>
      </w:r>
      <w:r w:rsidRPr="007449C1">
        <w:rPr>
          <w:rFonts w:asciiTheme="minorHAnsi" w:hAnsiTheme="minorHAnsi"/>
        </w:rPr>
        <w:tab/>
      </w:r>
      <w:r w:rsidRPr="007449C1">
        <w:rPr>
          <w:rFonts w:asciiTheme="minorHAnsi" w:hAnsiTheme="minorHAnsi"/>
        </w:rPr>
        <w:tab/>
      </w:r>
      <w:r w:rsidRPr="007449C1">
        <w:rPr>
          <w:rFonts w:asciiTheme="minorHAnsi" w:hAnsiTheme="minorHAnsi"/>
        </w:rPr>
        <w:tab/>
      </w:r>
      <w:r w:rsidRPr="007449C1">
        <w:rPr>
          <w:rFonts w:asciiTheme="minorHAnsi" w:hAnsiTheme="minorHAnsi"/>
        </w:rPr>
        <w:tab/>
        <w:t xml:space="preserve">within the local community, offering advice, support </w:t>
      </w:r>
      <w:r w:rsidRPr="007449C1">
        <w:rPr>
          <w:rFonts w:asciiTheme="minorHAnsi" w:hAnsiTheme="minorHAnsi"/>
        </w:rPr>
        <w:tab/>
      </w:r>
      <w:r w:rsidRPr="007449C1">
        <w:rPr>
          <w:rFonts w:asciiTheme="minorHAnsi" w:hAnsiTheme="minorHAnsi"/>
        </w:rPr>
        <w:tab/>
      </w:r>
      <w:r w:rsidRPr="007449C1">
        <w:rPr>
          <w:rFonts w:asciiTheme="minorHAnsi" w:hAnsiTheme="minorHAnsi"/>
        </w:rPr>
        <w:tab/>
      </w:r>
      <w:r w:rsidRPr="007449C1">
        <w:rPr>
          <w:rFonts w:asciiTheme="minorHAnsi" w:hAnsiTheme="minorHAnsi"/>
        </w:rPr>
        <w:tab/>
      </w:r>
      <w:r w:rsidRPr="007449C1">
        <w:rPr>
          <w:rFonts w:asciiTheme="minorHAnsi" w:hAnsiTheme="minorHAnsi"/>
        </w:rPr>
        <w:tab/>
        <w:t>and services to enable them to be empowered individuals</w:t>
      </w:r>
      <w:r w:rsidR="000D2476">
        <w:rPr>
          <w:rFonts w:asciiTheme="minorHAnsi" w:hAnsiTheme="minorHAnsi"/>
        </w:rPr>
        <w:t>.</w:t>
      </w:r>
      <w:r w:rsidRPr="007449C1">
        <w:rPr>
          <w:rFonts w:asciiTheme="minorHAnsi" w:hAnsiTheme="minorHAnsi"/>
        </w:rPr>
        <w:t xml:space="preserve"> </w:t>
      </w:r>
    </w:p>
    <w:p w14:paraId="1BE88074" w14:textId="77777777" w:rsidR="00FF0CEF" w:rsidRPr="007449C1" w:rsidRDefault="00FF0CEF" w:rsidP="000B1AA0">
      <w:pPr>
        <w:pStyle w:val="NoSpacing"/>
        <w:jc w:val="both"/>
        <w:rPr>
          <w:rFonts w:asciiTheme="minorHAnsi" w:hAnsiTheme="minorHAnsi"/>
        </w:rPr>
      </w:pPr>
    </w:p>
    <w:p w14:paraId="675E94D0" w14:textId="77777777" w:rsidR="000B1AA0" w:rsidRDefault="000B1AA0" w:rsidP="000B1AA0">
      <w:pPr>
        <w:pStyle w:val="NoSpacing"/>
        <w:jc w:val="both"/>
        <w:rPr>
          <w:rFonts w:asciiTheme="minorHAnsi" w:hAnsiTheme="minorHAnsi"/>
          <w:color w:val="000000" w:themeColor="text1"/>
        </w:rPr>
      </w:pPr>
      <w:r w:rsidRPr="007449C1">
        <w:rPr>
          <w:rFonts w:asciiTheme="minorHAnsi" w:hAnsiTheme="minorHAnsi"/>
          <w:b/>
          <w:bCs/>
        </w:rPr>
        <w:t>SALARY:</w:t>
      </w:r>
      <w:r w:rsidRPr="007449C1">
        <w:rPr>
          <w:rFonts w:asciiTheme="minorHAnsi" w:hAnsiTheme="minorHAnsi"/>
        </w:rPr>
        <w:t xml:space="preserve"> </w:t>
      </w:r>
      <w:r w:rsidRPr="007449C1">
        <w:rPr>
          <w:rFonts w:asciiTheme="minorHAnsi" w:hAnsiTheme="minorHAnsi"/>
        </w:rPr>
        <w:tab/>
      </w:r>
      <w:r w:rsidRPr="007449C1">
        <w:rPr>
          <w:rFonts w:asciiTheme="minorHAnsi" w:hAnsiTheme="minorHAnsi"/>
        </w:rPr>
        <w:tab/>
      </w:r>
      <w:r w:rsidRPr="007449C1">
        <w:rPr>
          <w:rFonts w:asciiTheme="minorHAnsi" w:hAnsiTheme="minorHAnsi"/>
        </w:rPr>
        <w:tab/>
      </w:r>
      <w:r w:rsidRPr="00377E50">
        <w:rPr>
          <w:rFonts w:asciiTheme="minorHAnsi" w:hAnsiTheme="minorHAnsi"/>
          <w:color w:val="000000" w:themeColor="text1"/>
        </w:rPr>
        <w:t xml:space="preserve">£16,900 per annum </w:t>
      </w:r>
    </w:p>
    <w:p w14:paraId="01194814" w14:textId="77777777" w:rsidR="00FF0CEF" w:rsidRPr="00377E50" w:rsidRDefault="00FF0CEF" w:rsidP="000B1AA0">
      <w:pPr>
        <w:pStyle w:val="NoSpacing"/>
        <w:jc w:val="both"/>
        <w:rPr>
          <w:rFonts w:asciiTheme="minorHAnsi" w:hAnsiTheme="minorHAnsi"/>
          <w:color w:val="000000" w:themeColor="text1"/>
        </w:rPr>
      </w:pPr>
    </w:p>
    <w:p w14:paraId="327FD34B" w14:textId="5F224BF0" w:rsidR="000B1AA0" w:rsidRDefault="000B1AA0" w:rsidP="000B1AA0">
      <w:pPr>
        <w:pStyle w:val="NoSpacing"/>
        <w:jc w:val="both"/>
        <w:rPr>
          <w:rFonts w:asciiTheme="minorHAnsi" w:hAnsiTheme="minorHAnsi"/>
          <w:color w:val="000000" w:themeColor="text1"/>
        </w:rPr>
      </w:pPr>
      <w:r w:rsidRPr="00377E50">
        <w:rPr>
          <w:rFonts w:asciiTheme="minorHAnsi" w:hAnsiTheme="minorHAnsi"/>
          <w:b/>
          <w:bCs/>
          <w:color w:val="000000" w:themeColor="text1"/>
        </w:rPr>
        <w:t>HOURS OF HOURS</w:t>
      </w:r>
      <w:r w:rsidRPr="00377E50">
        <w:rPr>
          <w:rFonts w:asciiTheme="minorHAnsi" w:hAnsiTheme="minorHAnsi"/>
          <w:color w:val="000000" w:themeColor="text1"/>
        </w:rPr>
        <w:t xml:space="preserve">:             </w:t>
      </w:r>
      <w:r w:rsidRPr="00377E50">
        <w:rPr>
          <w:rFonts w:asciiTheme="minorHAnsi" w:hAnsiTheme="minorHAnsi"/>
          <w:color w:val="000000" w:themeColor="text1"/>
        </w:rPr>
        <w:tab/>
        <w:t>25 hours per week</w:t>
      </w:r>
    </w:p>
    <w:p w14:paraId="00453F7D" w14:textId="77777777" w:rsidR="00FF0CEF" w:rsidRPr="00377E50" w:rsidRDefault="00FF0CEF" w:rsidP="000B1AA0">
      <w:pPr>
        <w:pStyle w:val="NoSpacing"/>
        <w:jc w:val="both"/>
        <w:rPr>
          <w:rFonts w:asciiTheme="minorHAnsi" w:hAnsiTheme="minorHAnsi"/>
          <w:color w:val="000000" w:themeColor="text1"/>
        </w:rPr>
      </w:pPr>
    </w:p>
    <w:p w14:paraId="6CD9B504" w14:textId="77777777" w:rsidR="000B1AA0" w:rsidRDefault="000B1AA0" w:rsidP="000B1AA0">
      <w:pPr>
        <w:ind w:left="2880" w:hanging="2880"/>
        <w:jc w:val="both"/>
        <w:rPr>
          <w:color w:val="000000" w:themeColor="text1"/>
        </w:rPr>
      </w:pPr>
      <w:r w:rsidRPr="00377E50">
        <w:rPr>
          <w:b/>
          <w:bCs/>
          <w:color w:val="000000" w:themeColor="text1"/>
        </w:rPr>
        <w:t>CONTRACT:</w:t>
      </w:r>
      <w:r w:rsidRPr="00377E50">
        <w:rPr>
          <w:color w:val="000000" w:themeColor="text1"/>
        </w:rPr>
        <w:tab/>
        <w:t>24 months fixed term</w:t>
      </w:r>
    </w:p>
    <w:p w14:paraId="77DD76FA" w14:textId="77777777" w:rsidR="00FF0CEF" w:rsidRPr="00377E50" w:rsidRDefault="00FF0CEF" w:rsidP="000B1AA0">
      <w:pPr>
        <w:ind w:left="2880" w:hanging="2880"/>
        <w:jc w:val="both"/>
        <w:rPr>
          <w:color w:val="000000" w:themeColor="text1"/>
        </w:rPr>
      </w:pPr>
    </w:p>
    <w:p w14:paraId="7702534F" w14:textId="5BDEE6E5" w:rsidR="000B1AA0" w:rsidRPr="007449C1" w:rsidRDefault="000B1AA0" w:rsidP="000B1AA0">
      <w:pPr>
        <w:pStyle w:val="NoSpacing"/>
        <w:jc w:val="both"/>
        <w:rPr>
          <w:rFonts w:asciiTheme="minorHAnsi" w:hAnsiTheme="minorHAnsi"/>
        </w:rPr>
      </w:pPr>
      <w:r w:rsidRPr="00377E50">
        <w:rPr>
          <w:rFonts w:asciiTheme="minorHAnsi" w:hAnsiTheme="minorHAnsi"/>
          <w:b/>
          <w:bCs/>
          <w:color w:val="000000" w:themeColor="text1"/>
        </w:rPr>
        <w:t>DISCLOSURE:</w:t>
      </w:r>
      <w:r w:rsidRPr="00377E50">
        <w:rPr>
          <w:rFonts w:asciiTheme="minorHAnsi" w:hAnsiTheme="minorHAnsi"/>
          <w:color w:val="000000" w:themeColor="text1"/>
        </w:rPr>
        <w:t xml:space="preserve"> </w:t>
      </w:r>
      <w:r w:rsidRPr="00377E50">
        <w:rPr>
          <w:rFonts w:asciiTheme="minorHAnsi" w:hAnsiTheme="minorHAnsi"/>
          <w:color w:val="000000" w:themeColor="text1"/>
        </w:rPr>
        <w:tab/>
      </w:r>
      <w:r w:rsidRPr="00377E50">
        <w:rPr>
          <w:rFonts w:asciiTheme="minorHAnsi" w:hAnsiTheme="minorHAnsi"/>
          <w:color w:val="000000" w:themeColor="text1"/>
        </w:rPr>
        <w:tab/>
        <w:t xml:space="preserve">The successful candidate </w:t>
      </w:r>
      <w:r w:rsidRPr="007449C1">
        <w:rPr>
          <w:rFonts w:asciiTheme="minorHAnsi" w:hAnsiTheme="minorHAnsi"/>
        </w:rPr>
        <w:t xml:space="preserve">will not be confirmed into post </w:t>
      </w:r>
      <w:r w:rsidRPr="007449C1">
        <w:rPr>
          <w:rFonts w:asciiTheme="minorHAnsi" w:hAnsiTheme="minorHAnsi"/>
        </w:rPr>
        <w:tab/>
      </w:r>
      <w:r w:rsidRPr="007449C1">
        <w:rPr>
          <w:rFonts w:asciiTheme="minorHAnsi" w:hAnsiTheme="minorHAnsi"/>
        </w:rPr>
        <w:tab/>
      </w:r>
      <w:r w:rsidRPr="007449C1">
        <w:rPr>
          <w:rFonts w:asciiTheme="minorHAnsi" w:hAnsiTheme="minorHAnsi"/>
        </w:rPr>
        <w:tab/>
      </w:r>
      <w:r w:rsidRPr="007449C1">
        <w:rPr>
          <w:rFonts w:asciiTheme="minorHAnsi" w:hAnsiTheme="minorHAnsi"/>
        </w:rPr>
        <w:tab/>
        <w:t xml:space="preserve">until (DBS) has been carried out and the </w:t>
      </w:r>
    </w:p>
    <w:p w14:paraId="220F174C" w14:textId="77777777" w:rsidR="00FA15D3" w:rsidRDefault="000B1AA0" w:rsidP="00FA15D3">
      <w:pPr>
        <w:pStyle w:val="NoSpacing"/>
        <w:ind w:left="2160" w:firstLine="720"/>
        <w:jc w:val="both"/>
        <w:rPr>
          <w:rFonts w:asciiTheme="minorHAnsi" w:hAnsiTheme="minorHAnsi"/>
        </w:rPr>
      </w:pPr>
      <w:r w:rsidRPr="007449C1">
        <w:rPr>
          <w:rFonts w:asciiTheme="minorHAnsi" w:hAnsiTheme="minorHAnsi"/>
        </w:rPr>
        <w:t xml:space="preserve">results are satisfactory. </w:t>
      </w:r>
    </w:p>
    <w:p w14:paraId="2F9A4502" w14:textId="77777777" w:rsidR="00FA15D3" w:rsidRDefault="00FA15D3" w:rsidP="00FA15D3">
      <w:pPr>
        <w:pStyle w:val="NoSpacing"/>
        <w:ind w:left="2160" w:firstLine="720"/>
        <w:jc w:val="both"/>
        <w:rPr>
          <w:rFonts w:asciiTheme="minorHAnsi" w:hAnsiTheme="minorHAnsi"/>
        </w:rPr>
      </w:pPr>
    </w:p>
    <w:p w14:paraId="32614B08" w14:textId="77777777" w:rsidR="00FA15D3" w:rsidRPr="00FA15D3" w:rsidRDefault="00FA15D3" w:rsidP="00FA15D3">
      <w:pPr>
        <w:pStyle w:val="NoSpacing"/>
        <w:ind w:left="-567" w:right="43" w:firstLine="567"/>
        <w:jc w:val="both"/>
        <w:rPr>
          <w:rFonts w:asciiTheme="minorHAnsi" w:hAnsiTheme="minorHAnsi" w:cs="Arial"/>
          <w:b/>
          <w:color w:val="000000" w:themeColor="text1"/>
        </w:rPr>
      </w:pPr>
      <w:r w:rsidRPr="00FA15D3">
        <w:rPr>
          <w:rFonts w:asciiTheme="minorHAnsi" w:hAnsiTheme="minorHAnsi" w:cs="Arial"/>
          <w:b/>
          <w:color w:val="000000" w:themeColor="text1"/>
        </w:rPr>
        <w:t>LOCATION:</w:t>
      </w:r>
      <w:r w:rsidRPr="00FA15D3">
        <w:rPr>
          <w:rFonts w:asciiTheme="minorHAnsi" w:hAnsiTheme="minorHAnsi" w:cs="Arial"/>
          <w:color w:val="000000" w:themeColor="text1"/>
        </w:rPr>
        <w:t xml:space="preserve"> </w:t>
      </w:r>
      <w:r w:rsidRPr="00FA15D3">
        <w:rPr>
          <w:rFonts w:asciiTheme="minorHAnsi" w:hAnsiTheme="minorHAnsi" w:cs="Arial"/>
          <w:color w:val="000000" w:themeColor="text1"/>
        </w:rPr>
        <w:tab/>
      </w:r>
      <w:r w:rsidRPr="00FA15D3">
        <w:rPr>
          <w:rFonts w:asciiTheme="minorHAnsi" w:hAnsiTheme="minorHAnsi" w:cs="Arial"/>
          <w:color w:val="000000" w:themeColor="text1"/>
        </w:rPr>
        <w:tab/>
      </w:r>
      <w:r w:rsidRPr="00FA15D3">
        <w:rPr>
          <w:rFonts w:asciiTheme="minorHAnsi" w:hAnsiTheme="minorHAnsi" w:cs="Arial"/>
          <w:color w:val="000000" w:themeColor="text1"/>
        </w:rPr>
        <w:tab/>
        <w:t>Sandwell</w:t>
      </w:r>
      <w:r w:rsidRPr="00FA15D3">
        <w:rPr>
          <w:rFonts w:asciiTheme="minorHAnsi" w:hAnsiTheme="minorHAnsi" w:cs="Arial"/>
          <w:b/>
          <w:color w:val="000000" w:themeColor="text1"/>
        </w:rPr>
        <w:t xml:space="preserve"> </w:t>
      </w:r>
    </w:p>
    <w:p w14:paraId="0262DDF1" w14:textId="77777777" w:rsidR="00FF0CEF" w:rsidRDefault="00FF0CEF" w:rsidP="000B1AA0">
      <w:pPr>
        <w:pStyle w:val="NoSpacing"/>
        <w:jc w:val="both"/>
        <w:rPr>
          <w:rFonts w:asciiTheme="minorHAnsi" w:hAnsiTheme="minorHAnsi"/>
        </w:rPr>
      </w:pPr>
    </w:p>
    <w:p w14:paraId="7A4AB3B5" w14:textId="77777777" w:rsidR="00FF0CEF" w:rsidRDefault="00FF0CEF" w:rsidP="000B1AA0">
      <w:pPr>
        <w:pStyle w:val="NoSpacing"/>
        <w:jc w:val="both"/>
        <w:rPr>
          <w:rFonts w:asciiTheme="minorHAnsi" w:hAnsiTheme="minorHAnsi"/>
        </w:rPr>
      </w:pPr>
    </w:p>
    <w:p w14:paraId="223B38A3" w14:textId="77777777" w:rsidR="00FF0CEF" w:rsidRDefault="00FF0CEF" w:rsidP="000B1AA0">
      <w:pPr>
        <w:pStyle w:val="NoSpacing"/>
        <w:jc w:val="both"/>
        <w:rPr>
          <w:rFonts w:asciiTheme="minorHAnsi" w:hAnsiTheme="minorHAnsi"/>
        </w:rPr>
      </w:pPr>
    </w:p>
    <w:p w14:paraId="5D09BB26" w14:textId="77777777" w:rsidR="00FF0CEF" w:rsidRDefault="00FF0CEF" w:rsidP="000B1AA0">
      <w:pPr>
        <w:pStyle w:val="NoSpacing"/>
        <w:jc w:val="both"/>
        <w:rPr>
          <w:rFonts w:asciiTheme="minorHAnsi" w:hAnsiTheme="minorHAnsi"/>
        </w:rPr>
      </w:pPr>
    </w:p>
    <w:p w14:paraId="76334FB3" w14:textId="77777777" w:rsidR="00FF0CEF" w:rsidRDefault="00FF0CEF" w:rsidP="000B1AA0">
      <w:pPr>
        <w:pStyle w:val="NoSpacing"/>
        <w:jc w:val="both"/>
        <w:rPr>
          <w:rFonts w:asciiTheme="minorHAnsi" w:hAnsiTheme="minorHAnsi"/>
        </w:rPr>
      </w:pPr>
    </w:p>
    <w:p w14:paraId="01A3C0CF" w14:textId="77777777" w:rsidR="00FF0CEF" w:rsidRDefault="00FF0CEF" w:rsidP="000B1AA0">
      <w:pPr>
        <w:pStyle w:val="NoSpacing"/>
        <w:jc w:val="both"/>
        <w:rPr>
          <w:rFonts w:asciiTheme="minorHAnsi" w:hAnsiTheme="minorHAnsi"/>
        </w:rPr>
      </w:pPr>
    </w:p>
    <w:p w14:paraId="65EC738B" w14:textId="77777777" w:rsidR="00FF0CEF" w:rsidRDefault="00FF0CEF" w:rsidP="000B1AA0">
      <w:pPr>
        <w:pStyle w:val="NoSpacing"/>
        <w:jc w:val="both"/>
        <w:rPr>
          <w:rFonts w:asciiTheme="minorHAnsi" w:hAnsiTheme="minorHAnsi"/>
        </w:rPr>
      </w:pPr>
    </w:p>
    <w:p w14:paraId="5F6A18D3" w14:textId="77777777" w:rsidR="00FF0CEF" w:rsidRDefault="00FF0CEF" w:rsidP="000B1AA0">
      <w:pPr>
        <w:pStyle w:val="NoSpacing"/>
        <w:jc w:val="both"/>
        <w:rPr>
          <w:rFonts w:asciiTheme="minorHAnsi" w:hAnsiTheme="minorHAnsi"/>
        </w:rPr>
      </w:pPr>
    </w:p>
    <w:p w14:paraId="3C2D0BA6" w14:textId="77777777" w:rsidR="00FF0CEF" w:rsidRDefault="00FF0CEF" w:rsidP="000B1AA0">
      <w:pPr>
        <w:pStyle w:val="NoSpacing"/>
        <w:jc w:val="both"/>
        <w:rPr>
          <w:rFonts w:asciiTheme="minorHAnsi" w:hAnsiTheme="minorHAnsi"/>
        </w:rPr>
      </w:pPr>
    </w:p>
    <w:p w14:paraId="5F5F24D1" w14:textId="77777777" w:rsidR="00310E8C" w:rsidRDefault="00310E8C" w:rsidP="000B1AA0">
      <w:pPr>
        <w:pStyle w:val="NoSpacing"/>
        <w:jc w:val="both"/>
        <w:rPr>
          <w:rFonts w:asciiTheme="minorHAnsi" w:hAnsiTheme="minorHAnsi"/>
        </w:rPr>
      </w:pPr>
    </w:p>
    <w:p w14:paraId="05AAFF30" w14:textId="77777777" w:rsidR="00310E8C" w:rsidRDefault="00310E8C" w:rsidP="000B1AA0">
      <w:pPr>
        <w:pStyle w:val="NoSpacing"/>
        <w:jc w:val="both"/>
        <w:rPr>
          <w:rFonts w:asciiTheme="minorHAnsi" w:hAnsiTheme="minorHAnsi"/>
        </w:rPr>
      </w:pPr>
    </w:p>
    <w:p w14:paraId="4827435F" w14:textId="77777777" w:rsidR="00FF0CEF" w:rsidRDefault="00FF0CEF" w:rsidP="000B1AA0">
      <w:pPr>
        <w:pStyle w:val="NoSpacing"/>
        <w:jc w:val="both"/>
        <w:rPr>
          <w:rFonts w:asciiTheme="minorHAnsi" w:hAnsiTheme="minorHAnsi"/>
        </w:rPr>
      </w:pPr>
    </w:p>
    <w:p w14:paraId="18047871" w14:textId="77777777" w:rsidR="00FF0CEF" w:rsidRDefault="00FF0CEF" w:rsidP="000B1AA0">
      <w:pPr>
        <w:pStyle w:val="NoSpacing"/>
        <w:jc w:val="both"/>
        <w:rPr>
          <w:rFonts w:asciiTheme="minorHAnsi" w:hAnsiTheme="minorHAnsi"/>
        </w:rPr>
      </w:pPr>
    </w:p>
    <w:p w14:paraId="0C025399" w14:textId="77777777" w:rsidR="00FF0CEF" w:rsidRDefault="00FF0CEF" w:rsidP="000B1AA0">
      <w:pPr>
        <w:pStyle w:val="NoSpacing"/>
        <w:jc w:val="both"/>
        <w:rPr>
          <w:rFonts w:asciiTheme="minorHAnsi" w:hAnsiTheme="minorHAnsi"/>
        </w:rPr>
      </w:pPr>
    </w:p>
    <w:p w14:paraId="5190C9AD" w14:textId="77777777" w:rsidR="00FF0CEF" w:rsidRDefault="00FF0CEF" w:rsidP="000B1AA0">
      <w:pPr>
        <w:pStyle w:val="NoSpacing"/>
        <w:jc w:val="both"/>
        <w:rPr>
          <w:rFonts w:asciiTheme="minorHAnsi" w:hAnsiTheme="minorHAnsi"/>
        </w:rPr>
      </w:pPr>
    </w:p>
    <w:p w14:paraId="73DA1B8E" w14:textId="77777777" w:rsidR="006605EF" w:rsidRDefault="006605EF" w:rsidP="000B1AA0">
      <w:pPr>
        <w:pStyle w:val="NoSpacing"/>
        <w:jc w:val="both"/>
        <w:rPr>
          <w:rFonts w:asciiTheme="minorHAnsi" w:hAnsiTheme="minorHAnsi"/>
        </w:rPr>
      </w:pPr>
    </w:p>
    <w:p w14:paraId="2A6BE257" w14:textId="77777777" w:rsidR="006605EF" w:rsidRDefault="006605EF" w:rsidP="000B1AA0">
      <w:pPr>
        <w:pStyle w:val="NoSpacing"/>
        <w:jc w:val="both"/>
        <w:rPr>
          <w:rFonts w:asciiTheme="minorHAnsi" w:hAnsiTheme="minorHAnsi"/>
        </w:rPr>
      </w:pPr>
    </w:p>
    <w:p w14:paraId="04861D9E" w14:textId="77777777" w:rsidR="000B1AA0" w:rsidRPr="007449C1" w:rsidRDefault="000B1AA0" w:rsidP="000B1AA0">
      <w:pPr>
        <w:ind w:left="2880" w:hanging="2880"/>
        <w:jc w:val="both"/>
        <w:rPr>
          <w:b/>
        </w:rPr>
      </w:pPr>
      <w:r w:rsidRPr="007449C1">
        <w:rPr>
          <w:b/>
        </w:rPr>
        <w:lastRenderedPageBreak/>
        <w:t>DUTIES &amp; RESPONSIBILITIES:</w:t>
      </w:r>
    </w:p>
    <w:p w14:paraId="11104B6A" w14:textId="0FF2BD33" w:rsidR="000B1AA0" w:rsidRDefault="000B1AA0" w:rsidP="007449C1">
      <w:pPr>
        <w:pStyle w:val="NoSpacing"/>
        <w:spacing w:line="276" w:lineRule="auto"/>
        <w:rPr>
          <w:rFonts w:asciiTheme="minorHAnsi" w:hAnsiTheme="minorHAnsi"/>
        </w:rPr>
      </w:pPr>
    </w:p>
    <w:p w14:paraId="33A33ECF" w14:textId="77777777" w:rsidR="00FF0CEF" w:rsidRPr="005A6E8F" w:rsidRDefault="00FF0CEF" w:rsidP="00FF0CEF">
      <w:pPr>
        <w:pStyle w:val="NoSpacing"/>
        <w:numPr>
          <w:ilvl w:val="0"/>
          <w:numId w:val="12"/>
        </w:numPr>
        <w:spacing w:line="276" w:lineRule="auto"/>
        <w:rPr>
          <w:rFonts w:asciiTheme="minorHAnsi" w:hAnsiTheme="minorHAnsi"/>
        </w:rPr>
      </w:pPr>
      <w:r w:rsidRPr="005A6E8F">
        <w:rPr>
          <w:rFonts w:asciiTheme="minorHAnsi" w:hAnsiTheme="minorHAnsi"/>
        </w:rPr>
        <w:t xml:space="preserve">Recruit, train and support women from the community to become volunteers. </w:t>
      </w:r>
    </w:p>
    <w:p w14:paraId="18AD553C" w14:textId="77777777" w:rsidR="00FF0CEF" w:rsidRPr="005A6E8F" w:rsidRDefault="00FF0CEF" w:rsidP="00FF0CEF">
      <w:pPr>
        <w:pStyle w:val="ListParagraph"/>
        <w:numPr>
          <w:ilvl w:val="0"/>
          <w:numId w:val="12"/>
        </w:numPr>
        <w:spacing w:line="276" w:lineRule="auto"/>
        <w:jc w:val="both"/>
      </w:pPr>
      <w:r w:rsidRPr="005C14FC">
        <w:rPr>
          <w:color w:val="000000"/>
        </w:rPr>
        <w:t>Run effective sessions to improve women’s health and wellbeing.</w:t>
      </w:r>
    </w:p>
    <w:p w14:paraId="4CAB8BFA" w14:textId="77777777" w:rsidR="00FF0CEF" w:rsidRPr="005A6E8F" w:rsidRDefault="00FF0CEF" w:rsidP="00FF0CEF">
      <w:pPr>
        <w:pStyle w:val="ListParagraph"/>
        <w:numPr>
          <w:ilvl w:val="0"/>
          <w:numId w:val="12"/>
        </w:numPr>
        <w:spacing w:line="276" w:lineRule="auto"/>
        <w:jc w:val="both"/>
      </w:pPr>
      <w:r w:rsidRPr="005A6E8F">
        <w:t xml:space="preserve">Help local women gain education and skills to further their prospects of bettering their opportunities in life.   </w:t>
      </w:r>
    </w:p>
    <w:p w14:paraId="6C25E3F6" w14:textId="77777777" w:rsidR="00FF0CEF" w:rsidRPr="005A6E8F" w:rsidRDefault="00FF0CEF" w:rsidP="00FF0CEF">
      <w:pPr>
        <w:numPr>
          <w:ilvl w:val="0"/>
          <w:numId w:val="12"/>
        </w:numPr>
        <w:spacing w:line="276" w:lineRule="auto"/>
        <w:jc w:val="both"/>
      </w:pPr>
      <w:r w:rsidRPr="005A6E8F">
        <w:t xml:space="preserve">Deliver Advice and guidance to clients on a range of different issues especially welfare rights and financial entitlements. </w:t>
      </w:r>
    </w:p>
    <w:p w14:paraId="04A75506" w14:textId="77777777" w:rsidR="00FF0CEF" w:rsidRPr="005A6E8F" w:rsidRDefault="00FF0CEF" w:rsidP="00FF0CEF">
      <w:pPr>
        <w:numPr>
          <w:ilvl w:val="0"/>
          <w:numId w:val="12"/>
        </w:numPr>
        <w:spacing w:line="276" w:lineRule="auto"/>
        <w:jc w:val="both"/>
        <w:rPr>
          <w:rStyle w:val="normaltextrun"/>
        </w:rPr>
      </w:pPr>
      <w:r w:rsidRPr="005A6E8F">
        <w:rPr>
          <w:rStyle w:val="normaltextrun"/>
          <w:rFonts w:cs="Arial"/>
          <w:color w:val="000000" w:themeColor="text1"/>
        </w:rPr>
        <w:t>Develop links and relationships with a wide range of partners from across public, private and third sector organisations, harnessing their commitment and support to generate referrals into the service.</w:t>
      </w:r>
    </w:p>
    <w:p w14:paraId="22757603" w14:textId="77777777" w:rsidR="00FF0CEF" w:rsidRPr="005A6E8F" w:rsidRDefault="00FF0CEF" w:rsidP="00FF0CEF">
      <w:pPr>
        <w:numPr>
          <w:ilvl w:val="0"/>
          <w:numId w:val="12"/>
        </w:numPr>
        <w:spacing w:line="276" w:lineRule="auto"/>
        <w:jc w:val="both"/>
        <w:rPr>
          <w:rStyle w:val="eop"/>
        </w:rPr>
      </w:pPr>
      <w:r w:rsidRPr="005A6E8F">
        <w:rPr>
          <w:rStyle w:val="normaltextrun"/>
          <w:rFonts w:cs="Arial"/>
          <w:color w:val="000000" w:themeColor="text1"/>
        </w:rPr>
        <w:t>Communicate effectively with a wide range of people to build and sustain effective and positive relationships across public, private, community and voluntary sectors, to develop relationships, and joint working in support of the project.</w:t>
      </w:r>
      <w:r w:rsidRPr="005A6E8F">
        <w:rPr>
          <w:rStyle w:val="eop"/>
          <w:rFonts w:cs="Arial"/>
          <w:color w:val="000000" w:themeColor="text1"/>
        </w:rPr>
        <w:t> </w:t>
      </w:r>
    </w:p>
    <w:p w14:paraId="0F3D18B9" w14:textId="77777777" w:rsidR="00FF0CEF" w:rsidRDefault="00FF0CEF" w:rsidP="00FF0CEF">
      <w:pPr>
        <w:numPr>
          <w:ilvl w:val="0"/>
          <w:numId w:val="12"/>
        </w:numPr>
        <w:spacing w:line="276" w:lineRule="auto"/>
        <w:jc w:val="both"/>
      </w:pPr>
      <w:r w:rsidRPr="005A6E8F">
        <w:t xml:space="preserve">To establish effective partnerships to support the work of </w:t>
      </w:r>
      <w:r w:rsidRPr="005A6E8F">
        <w:rPr>
          <w:color w:val="000000"/>
        </w:rPr>
        <w:t xml:space="preserve">the </w:t>
      </w:r>
      <w:r w:rsidRPr="005A6E8F">
        <w:t>(SWFITE) project.</w:t>
      </w:r>
    </w:p>
    <w:p w14:paraId="52B2999C" w14:textId="5544F62B" w:rsidR="00B261FA" w:rsidRPr="005A6E8F" w:rsidRDefault="003D23EF" w:rsidP="00FF0CEF">
      <w:pPr>
        <w:numPr>
          <w:ilvl w:val="0"/>
          <w:numId w:val="12"/>
        </w:numPr>
        <w:spacing w:line="276" w:lineRule="auto"/>
        <w:jc w:val="both"/>
      </w:pPr>
      <w:r>
        <w:t xml:space="preserve">To plan deliver and manage activities in line with the </w:t>
      </w:r>
      <w:r w:rsidRPr="005A6E8F">
        <w:t>(SWFITE) project</w:t>
      </w:r>
      <w:r>
        <w:t xml:space="preserve"> objectives. </w:t>
      </w:r>
    </w:p>
    <w:p w14:paraId="35EA3D8F" w14:textId="77777777" w:rsidR="00FF0CEF" w:rsidRDefault="00FF0CEF" w:rsidP="00FF0CEF">
      <w:pPr>
        <w:numPr>
          <w:ilvl w:val="0"/>
          <w:numId w:val="12"/>
        </w:numPr>
        <w:spacing w:line="276" w:lineRule="auto"/>
        <w:jc w:val="both"/>
      </w:pPr>
      <w:r w:rsidRPr="005A6E8F">
        <w:t xml:space="preserve">To carry out data collection and evaluation of </w:t>
      </w:r>
      <w:r w:rsidRPr="005A6E8F">
        <w:rPr>
          <w:color w:val="000000"/>
        </w:rPr>
        <w:t xml:space="preserve">the </w:t>
      </w:r>
      <w:r w:rsidRPr="005A6E8F">
        <w:t>(SWFITE) project through user feedback, individual case studies and project impact assessments.</w:t>
      </w:r>
    </w:p>
    <w:p w14:paraId="7648744F" w14:textId="77777777" w:rsidR="00FF0CEF" w:rsidRDefault="00FF0CEF" w:rsidP="00FF0CEF">
      <w:pPr>
        <w:numPr>
          <w:ilvl w:val="0"/>
          <w:numId w:val="12"/>
        </w:numPr>
        <w:spacing w:line="276" w:lineRule="auto"/>
        <w:jc w:val="both"/>
      </w:pPr>
      <w:r>
        <w:t>Consult w</w:t>
      </w:r>
      <w:r w:rsidRPr="00C854CD">
        <w:t>ith all sections of the local community to gain an understanding of the problems and issues</w:t>
      </w:r>
      <w:r w:rsidRPr="008F201A">
        <w:t xml:space="preserve"> faced by women</w:t>
      </w:r>
      <w:r>
        <w:t>,</w:t>
      </w:r>
      <w:r w:rsidRPr="008F201A">
        <w:t xml:space="preserve"> in particular Asian women and work towards finding effective solutions</w:t>
      </w:r>
      <w:r>
        <w:t>.</w:t>
      </w:r>
    </w:p>
    <w:p w14:paraId="54A2E0FA" w14:textId="77777777" w:rsidR="00FF0CEF" w:rsidRPr="005A6E8F" w:rsidRDefault="00FF0CEF" w:rsidP="00FF0CEF">
      <w:pPr>
        <w:numPr>
          <w:ilvl w:val="0"/>
          <w:numId w:val="12"/>
        </w:numPr>
        <w:spacing w:line="276" w:lineRule="auto"/>
        <w:jc w:val="both"/>
      </w:pPr>
      <w:r>
        <w:t>D</w:t>
      </w:r>
      <w:r w:rsidRPr="008F201A">
        <w:t xml:space="preserve">elivering sessions </w:t>
      </w:r>
      <w:r>
        <w:t xml:space="preserve">and initiatives </w:t>
      </w:r>
      <w:r w:rsidRPr="008F201A">
        <w:t xml:space="preserve">to tackle </w:t>
      </w:r>
      <w:r>
        <w:t xml:space="preserve">disadvantages faced by women. </w:t>
      </w:r>
    </w:p>
    <w:p w14:paraId="079DAE6A" w14:textId="77777777" w:rsidR="00FF0CEF" w:rsidRPr="005A6E8F" w:rsidRDefault="00FF0CEF" w:rsidP="00FF0CEF">
      <w:pPr>
        <w:numPr>
          <w:ilvl w:val="0"/>
          <w:numId w:val="12"/>
        </w:numPr>
        <w:spacing w:line="276" w:lineRule="auto"/>
        <w:jc w:val="both"/>
      </w:pPr>
      <w:r w:rsidRPr="005A6E8F">
        <w:t xml:space="preserve">To produce yearly progress report to the TNLCF and quarterly reports for the management and steering committees </w:t>
      </w:r>
      <w:proofErr w:type="gramStart"/>
      <w:r w:rsidRPr="005A6E8F">
        <w:t>taking into account</w:t>
      </w:r>
      <w:proofErr w:type="gramEnd"/>
      <w:r w:rsidRPr="005A6E8F">
        <w:t xml:space="preserve"> feedback provided by them.</w:t>
      </w:r>
    </w:p>
    <w:p w14:paraId="4738D8F2" w14:textId="46BD0693" w:rsidR="00FF0CEF" w:rsidRPr="005A6E8F" w:rsidRDefault="00EB5995" w:rsidP="00FF0CEF">
      <w:pPr>
        <w:numPr>
          <w:ilvl w:val="0"/>
          <w:numId w:val="12"/>
        </w:numPr>
        <w:spacing w:line="276" w:lineRule="auto"/>
        <w:jc w:val="both"/>
      </w:pPr>
      <w:r>
        <w:t xml:space="preserve">To </w:t>
      </w:r>
      <w:r w:rsidR="00FF0CEF" w:rsidRPr="005A6E8F">
        <w:t>align</w:t>
      </w:r>
      <w:r w:rsidR="00BE4EB3">
        <w:t xml:space="preserve"> all work delivered on the project </w:t>
      </w:r>
      <w:r w:rsidR="00FF0CEF" w:rsidRPr="005A6E8F">
        <w:t xml:space="preserve">to the </w:t>
      </w:r>
      <w:r w:rsidR="00BE4EB3">
        <w:t xml:space="preserve">needs of the </w:t>
      </w:r>
      <w:r w:rsidR="00FF0CEF" w:rsidRPr="005A6E8F">
        <w:t>client group and the organisation’s ethos.</w:t>
      </w:r>
    </w:p>
    <w:p w14:paraId="6AE79DD8" w14:textId="77777777" w:rsidR="00FF0CEF" w:rsidRPr="005A6E8F" w:rsidRDefault="00FF0CEF" w:rsidP="00FF0CEF">
      <w:pPr>
        <w:numPr>
          <w:ilvl w:val="0"/>
          <w:numId w:val="12"/>
        </w:numPr>
        <w:spacing w:line="276" w:lineRule="auto"/>
        <w:jc w:val="both"/>
      </w:pPr>
      <w:r w:rsidRPr="005A6E8F">
        <w:rPr>
          <w:bCs/>
          <w:color w:val="000000"/>
        </w:rPr>
        <w:t>To enhance Asian Women’s involvement in their local community and services.</w:t>
      </w:r>
    </w:p>
    <w:p w14:paraId="529F50D1" w14:textId="77777777" w:rsidR="00FF0CEF" w:rsidRPr="005A6E8F" w:rsidRDefault="00FF0CEF" w:rsidP="00FF0CEF">
      <w:pPr>
        <w:numPr>
          <w:ilvl w:val="0"/>
          <w:numId w:val="12"/>
        </w:numPr>
        <w:spacing w:line="276" w:lineRule="auto"/>
        <w:jc w:val="both"/>
      </w:pPr>
      <w:r w:rsidRPr="005A6E8F">
        <w:rPr>
          <w:bCs/>
          <w:color w:val="000000"/>
        </w:rPr>
        <w:t>To maintain and develop partnership arrangements with, voluntary, community organisations, the local Authority and education and training providers</w:t>
      </w:r>
    </w:p>
    <w:p w14:paraId="44EC4AC0" w14:textId="77777777" w:rsidR="00FF0CEF" w:rsidRPr="005A6E8F" w:rsidRDefault="00FF0CEF" w:rsidP="00FF0CEF">
      <w:pPr>
        <w:numPr>
          <w:ilvl w:val="0"/>
          <w:numId w:val="12"/>
        </w:numPr>
        <w:spacing w:line="276" w:lineRule="auto"/>
        <w:jc w:val="both"/>
      </w:pPr>
      <w:r w:rsidRPr="005A6E8F">
        <w:rPr>
          <w:bCs/>
          <w:color w:val="000000"/>
        </w:rPr>
        <w:t xml:space="preserve">To participate in individual and team development training. </w:t>
      </w:r>
    </w:p>
    <w:p w14:paraId="37FC8603" w14:textId="0386ADBE" w:rsidR="00FF0CEF" w:rsidRPr="005A6E8F" w:rsidRDefault="00FF0CEF" w:rsidP="00FF0CEF">
      <w:pPr>
        <w:numPr>
          <w:ilvl w:val="0"/>
          <w:numId w:val="12"/>
        </w:numPr>
        <w:spacing w:line="276" w:lineRule="auto"/>
        <w:jc w:val="both"/>
      </w:pPr>
      <w:r w:rsidRPr="005A6E8F">
        <w:t xml:space="preserve">To carry out any reasonable duty when required by the </w:t>
      </w:r>
      <w:r w:rsidR="007B2246">
        <w:t>CEO</w:t>
      </w:r>
      <w:r w:rsidRPr="005A6E8F">
        <w:t>.</w:t>
      </w:r>
    </w:p>
    <w:p w14:paraId="6DADE7E5" w14:textId="77777777" w:rsidR="00FF0CEF" w:rsidRPr="005A6E8F" w:rsidRDefault="00FF0CEF" w:rsidP="00FF0CEF">
      <w:pPr>
        <w:numPr>
          <w:ilvl w:val="0"/>
          <w:numId w:val="12"/>
        </w:numPr>
        <w:spacing w:line="276" w:lineRule="auto"/>
        <w:jc w:val="both"/>
      </w:pPr>
      <w:r w:rsidRPr="005A6E8F">
        <w:t xml:space="preserve">To report in meetings to the CEO &amp; Management Committee. </w:t>
      </w:r>
    </w:p>
    <w:p w14:paraId="43A62EFB" w14:textId="42A06193" w:rsidR="00FF0CEF" w:rsidRPr="005A6E8F" w:rsidRDefault="00FF0CEF" w:rsidP="00FF0CEF">
      <w:pPr>
        <w:numPr>
          <w:ilvl w:val="0"/>
          <w:numId w:val="12"/>
        </w:numPr>
        <w:spacing w:line="276" w:lineRule="auto"/>
        <w:jc w:val="both"/>
      </w:pPr>
      <w:r w:rsidRPr="005A6E8F">
        <w:rPr>
          <w:rFonts w:cs="Arial"/>
          <w:color w:val="000000" w:themeColor="text1"/>
        </w:rPr>
        <w:t xml:space="preserve">To ensure that all policies and procedures are adhered to, including Health &amp; Safety, </w:t>
      </w:r>
      <w:r w:rsidR="00CE4CB3">
        <w:rPr>
          <w:rFonts w:cs="Arial"/>
          <w:color w:val="000000" w:themeColor="text1"/>
        </w:rPr>
        <w:t xml:space="preserve">GDPR, </w:t>
      </w:r>
      <w:r w:rsidRPr="005A6E8F">
        <w:rPr>
          <w:rFonts w:cs="Arial"/>
          <w:color w:val="000000" w:themeColor="text1"/>
        </w:rPr>
        <w:t>Safeguarding Vulnerable Adults and Child Protection Policies.</w:t>
      </w:r>
    </w:p>
    <w:p w14:paraId="7CEC7E55" w14:textId="72023443" w:rsidR="00787E38" w:rsidRPr="005A6E8F" w:rsidRDefault="00787E38" w:rsidP="00896DE2">
      <w:pPr>
        <w:pStyle w:val="NoSpacing"/>
        <w:spacing w:line="276" w:lineRule="auto"/>
        <w:ind w:left="142"/>
        <w:rPr>
          <w:rFonts w:asciiTheme="minorHAnsi" w:hAnsiTheme="minorHAnsi"/>
        </w:rPr>
      </w:pPr>
    </w:p>
    <w:p w14:paraId="3C2D3B5C" w14:textId="4016DA7F" w:rsidR="0061513A" w:rsidRPr="005A6E8F" w:rsidRDefault="0061513A" w:rsidP="009825B7">
      <w:pPr>
        <w:pStyle w:val="NoSpacing"/>
        <w:spacing w:line="276" w:lineRule="auto"/>
      </w:pPr>
    </w:p>
    <w:p w14:paraId="103F2F11" w14:textId="77777777" w:rsidR="0061513A" w:rsidRDefault="0061513A" w:rsidP="0061513A">
      <w:pPr>
        <w:spacing w:line="276" w:lineRule="auto"/>
        <w:ind w:left="360"/>
        <w:jc w:val="both"/>
      </w:pPr>
    </w:p>
    <w:p w14:paraId="56A1BADF" w14:textId="77777777" w:rsidR="00310E8C" w:rsidRDefault="00310E8C" w:rsidP="0061513A">
      <w:pPr>
        <w:spacing w:line="276" w:lineRule="auto"/>
        <w:ind w:left="360"/>
        <w:jc w:val="both"/>
      </w:pPr>
    </w:p>
    <w:p w14:paraId="4EA5241F" w14:textId="77777777" w:rsidR="006605EF" w:rsidRDefault="006605EF" w:rsidP="0061513A">
      <w:pPr>
        <w:spacing w:line="276" w:lineRule="auto"/>
        <w:ind w:left="360"/>
        <w:jc w:val="both"/>
      </w:pPr>
    </w:p>
    <w:p w14:paraId="11D36EFD" w14:textId="77777777" w:rsidR="006605EF" w:rsidRDefault="006605EF" w:rsidP="0061513A">
      <w:pPr>
        <w:spacing w:line="276" w:lineRule="auto"/>
        <w:ind w:left="360"/>
        <w:jc w:val="both"/>
      </w:pPr>
    </w:p>
    <w:p w14:paraId="2B6E12D5" w14:textId="77777777" w:rsidR="006605EF" w:rsidRPr="005A6E8F" w:rsidRDefault="006605EF" w:rsidP="0061513A">
      <w:pPr>
        <w:spacing w:line="276" w:lineRule="auto"/>
        <w:ind w:left="360"/>
        <w:jc w:val="both"/>
      </w:pPr>
    </w:p>
    <w:p w14:paraId="767CD63F" w14:textId="01DC4892" w:rsidR="0061513A" w:rsidRPr="005A6E8F" w:rsidRDefault="0061513A" w:rsidP="0061513A">
      <w:pPr>
        <w:spacing w:line="276" w:lineRule="auto"/>
        <w:jc w:val="both"/>
        <w:rPr>
          <w:rStyle w:val="eop"/>
        </w:rPr>
      </w:pPr>
      <w:r w:rsidRPr="005A6E8F">
        <w:rPr>
          <w:rStyle w:val="normaltextrun"/>
          <w:rFonts w:eastAsiaTheme="majorEastAsia" w:cs="Arial"/>
          <w:b/>
          <w:bCs/>
        </w:rPr>
        <w:lastRenderedPageBreak/>
        <w:t>Person Specification:</w:t>
      </w:r>
      <w:r w:rsidRPr="005A6E8F">
        <w:rPr>
          <w:rStyle w:val="eop"/>
          <w:rFonts w:eastAsiaTheme="majorEastAsia" w:cs="Arial"/>
        </w:rPr>
        <w:t> </w:t>
      </w:r>
    </w:p>
    <w:p w14:paraId="2E342F64" w14:textId="77777777" w:rsidR="0061513A" w:rsidRPr="005A6E8F" w:rsidRDefault="0061513A" w:rsidP="0061513A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="Arial"/>
        </w:rPr>
      </w:pPr>
    </w:p>
    <w:p w14:paraId="17DF8EFA" w14:textId="11477FBA" w:rsidR="0061513A" w:rsidRPr="005A6E8F" w:rsidRDefault="0061513A" w:rsidP="0061513A">
      <w:pPr>
        <w:spacing w:line="276" w:lineRule="auto"/>
        <w:ind w:left="360"/>
        <w:jc w:val="both"/>
      </w:pPr>
      <w:r w:rsidRPr="005A6E8F">
        <w:rPr>
          <w:rStyle w:val="normaltextrun"/>
          <w:rFonts w:cs="Arial"/>
        </w:rPr>
        <w:t xml:space="preserve">The right candidate for this role will have knowledge and experience </w:t>
      </w:r>
      <w:r w:rsidR="00E502B3">
        <w:rPr>
          <w:rStyle w:val="normaltextrun"/>
          <w:rFonts w:cs="Arial"/>
        </w:rPr>
        <w:t xml:space="preserve">of </w:t>
      </w:r>
      <w:r w:rsidR="009D33BD" w:rsidRPr="005A6E8F">
        <w:rPr>
          <w:rStyle w:val="normaltextrun"/>
          <w:rFonts w:cs="Arial"/>
        </w:rPr>
        <w:t>working within a community setting</w:t>
      </w:r>
      <w:r w:rsidR="00E52835">
        <w:rPr>
          <w:rStyle w:val="normaltextrun"/>
          <w:rFonts w:cs="Arial"/>
        </w:rPr>
        <w:t xml:space="preserve">, </w:t>
      </w:r>
      <w:r w:rsidR="00D56325">
        <w:rPr>
          <w:rStyle w:val="normaltextrun"/>
          <w:rFonts w:cs="Arial"/>
        </w:rPr>
        <w:t xml:space="preserve">managing </w:t>
      </w:r>
      <w:r w:rsidR="00E52835">
        <w:rPr>
          <w:rStyle w:val="normaltextrun"/>
          <w:rFonts w:cs="Arial"/>
        </w:rPr>
        <w:t xml:space="preserve">and delivering </w:t>
      </w:r>
      <w:r w:rsidR="00D56325">
        <w:rPr>
          <w:rStyle w:val="normaltextrun"/>
          <w:rFonts w:cs="Arial"/>
        </w:rPr>
        <w:t>projects</w:t>
      </w:r>
      <w:r w:rsidR="00E52835">
        <w:rPr>
          <w:rStyle w:val="normaltextrun"/>
          <w:rFonts w:cs="Arial"/>
        </w:rPr>
        <w:t xml:space="preserve">. </w:t>
      </w:r>
      <w:r w:rsidRPr="005A6E8F">
        <w:rPr>
          <w:rStyle w:val="normaltextrun"/>
          <w:rFonts w:cs="Arial"/>
        </w:rPr>
        <w:t xml:space="preserve">The </w:t>
      </w:r>
      <w:r w:rsidR="009D33BD" w:rsidRPr="005A6E8F">
        <w:rPr>
          <w:rStyle w:val="normaltextrun"/>
          <w:rFonts w:cs="Arial"/>
        </w:rPr>
        <w:t>Women</w:t>
      </w:r>
      <w:r w:rsidR="00CA1F16">
        <w:rPr>
          <w:rStyle w:val="normaltextrun"/>
          <w:rFonts w:cs="Arial"/>
        </w:rPr>
        <w:t>’s</w:t>
      </w:r>
      <w:r w:rsidR="009D33BD" w:rsidRPr="005A6E8F">
        <w:rPr>
          <w:rStyle w:val="normaltextrun"/>
          <w:rFonts w:cs="Arial"/>
        </w:rPr>
        <w:t xml:space="preserve"> Development Worker </w:t>
      </w:r>
      <w:r w:rsidRPr="005A6E8F">
        <w:rPr>
          <w:rStyle w:val="normaltextrun"/>
          <w:rFonts w:cs="Arial"/>
        </w:rPr>
        <w:t xml:space="preserve">will be able to demonstrate the commitment and cultural sensitivity it takes to work with </w:t>
      </w:r>
      <w:r w:rsidR="009D33BD" w:rsidRPr="005A6E8F">
        <w:rPr>
          <w:rStyle w:val="normaltextrun"/>
          <w:rFonts w:cs="Arial"/>
        </w:rPr>
        <w:t xml:space="preserve">disadvantaged </w:t>
      </w:r>
      <w:r w:rsidRPr="005A6E8F">
        <w:rPr>
          <w:rStyle w:val="normaltextrun"/>
          <w:rFonts w:cs="Arial"/>
        </w:rPr>
        <w:t>individuals from ethnically diverse communities</w:t>
      </w:r>
      <w:r w:rsidR="00D56325">
        <w:rPr>
          <w:rStyle w:val="normaltextrun"/>
          <w:rFonts w:cs="Arial"/>
        </w:rPr>
        <w:t>.</w:t>
      </w:r>
    </w:p>
    <w:p w14:paraId="31B106C1" w14:textId="77777777" w:rsidR="007449C1" w:rsidRPr="005A6E8F" w:rsidRDefault="007449C1" w:rsidP="007449C1">
      <w:pPr>
        <w:ind w:left="360"/>
        <w:jc w:val="both"/>
        <w:rPr>
          <w:rFonts w:cs="Arial"/>
          <w:color w:val="000000" w:themeColor="text1"/>
        </w:rPr>
      </w:pPr>
    </w:p>
    <w:p w14:paraId="2EA177A2" w14:textId="6D86E619" w:rsidR="00473EDE" w:rsidRPr="005A6E8F" w:rsidRDefault="00473EDE" w:rsidP="007449C1">
      <w:pPr>
        <w:jc w:val="both"/>
        <w:rPr>
          <w:b/>
        </w:rPr>
      </w:pPr>
      <w:r w:rsidRPr="005A6E8F">
        <w:rPr>
          <w:rStyle w:val="normaltextrun"/>
          <w:rFonts w:cs="Arial"/>
          <w:b/>
          <w:bCs/>
        </w:rPr>
        <w:t>Essential Experience</w:t>
      </w:r>
      <w:r w:rsidR="005C4A7B" w:rsidRPr="005A6E8F">
        <w:rPr>
          <w:rStyle w:val="normaltextrun"/>
          <w:rFonts w:cs="Arial"/>
          <w:b/>
          <w:bCs/>
        </w:rPr>
        <w:t>,</w:t>
      </w:r>
      <w:r w:rsidR="005C4A7B" w:rsidRPr="005A6E8F">
        <w:rPr>
          <w:rStyle w:val="Heading2Char"/>
          <w:rFonts w:asciiTheme="minorHAnsi" w:hAnsiTheme="minorHAnsi" w:cs="Arial"/>
          <w:b/>
          <w:bCs/>
        </w:rPr>
        <w:t xml:space="preserve"> </w:t>
      </w:r>
      <w:r w:rsidR="005C4A7B" w:rsidRPr="005A6E8F">
        <w:rPr>
          <w:rStyle w:val="normaltextrun"/>
          <w:rFonts w:cs="Arial"/>
          <w:b/>
          <w:bCs/>
        </w:rPr>
        <w:t>Knowledge &amp; Skills</w:t>
      </w:r>
      <w:r w:rsidRPr="005A6E8F">
        <w:rPr>
          <w:rStyle w:val="normaltextrun"/>
          <w:rFonts w:cs="Arial"/>
          <w:b/>
          <w:bCs/>
        </w:rPr>
        <w:t>: </w:t>
      </w:r>
      <w:r w:rsidRPr="005A6E8F">
        <w:rPr>
          <w:rStyle w:val="eop"/>
          <w:rFonts w:cs="Arial"/>
          <w:b/>
          <w:bCs/>
        </w:rPr>
        <w:t> </w:t>
      </w:r>
    </w:p>
    <w:p w14:paraId="20B6F1C1" w14:textId="319E718B" w:rsidR="007449C1" w:rsidRPr="005A6E8F" w:rsidRDefault="007449C1" w:rsidP="007449C1">
      <w:pPr>
        <w:jc w:val="both"/>
        <w:rPr>
          <w:b/>
        </w:rPr>
      </w:pPr>
      <w:r w:rsidRPr="005A6E8F">
        <w:rPr>
          <w:b/>
        </w:rPr>
        <w:t xml:space="preserve"> </w:t>
      </w:r>
    </w:p>
    <w:p w14:paraId="36A8A04D" w14:textId="2620759C" w:rsidR="007449C1" w:rsidRPr="005A6E8F" w:rsidRDefault="007449C1" w:rsidP="007449C1">
      <w:pPr>
        <w:numPr>
          <w:ilvl w:val="0"/>
          <w:numId w:val="4"/>
        </w:numPr>
        <w:spacing w:line="276" w:lineRule="auto"/>
        <w:jc w:val="both"/>
      </w:pPr>
      <w:r w:rsidRPr="005A6E8F">
        <w:t>Experience of working with people in a multi-cultural society</w:t>
      </w:r>
      <w:r w:rsidR="00473EDE" w:rsidRPr="005A6E8F">
        <w:t>.</w:t>
      </w:r>
    </w:p>
    <w:p w14:paraId="5B3C88DA" w14:textId="04EB4E7F" w:rsidR="007449C1" w:rsidRPr="005A6E8F" w:rsidRDefault="007449C1" w:rsidP="007449C1">
      <w:pPr>
        <w:numPr>
          <w:ilvl w:val="0"/>
          <w:numId w:val="4"/>
        </w:numPr>
        <w:spacing w:line="276" w:lineRule="auto"/>
        <w:jc w:val="both"/>
      </w:pPr>
      <w:r w:rsidRPr="005A6E8F">
        <w:t>Experience of developing and running activities in a community setting</w:t>
      </w:r>
      <w:r w:rsidR="00473EDE" w:rsidRPr="005A6E8F">
        <w:t>.</w:t>
      </w:r>
      <w:r w:rsidRPr="005A6E8F">
        <w:t xml:space="preserve"> </w:t>
      </w:r>
    </w:p>
    <w:p w14:paraId="3C5B01B7" w14:textId="522F071F" w:rsidR="007449C1" w:rsidRPr="005A6E8F" w:rsidRDefault="007449C1" w:rsidP="007449C1">
      <w:pPr>
        <w:numPr>
          <w:ilvl w:val="0"/>
          <w:numId w:val="4"/>
        </w:numPr>
        <w:spacing w:line="276" w:lineRule="auto"/>
        <w:jc w:val="both"/>
      </w:pPr>
      <w:r w:rsidRPr="005A6E8F">
        <w:rPr>
          <w:noProof/>
        </w:rPr>
        <w:drawing>
          <wp:anchor distT="0" distB="0" distL="114300" distR="114300" simplePos="0" relativeHeight="251659264" behindDoc="0" locked="0" layoutInCell="1" allowOverlap="1" wp14:anchorId="3B2A9D59" wp14:editId="68AF3330">
            <wp:simplePos x="0" y="0"/>
            <wp:positionH relativeFrom="column">
              <wp:posOffset>6959600</wp:posOffset>
            </wp:positionH>
            <wp:positionV relativeFrom="paragraph">
              <wp:posOffset>119380</wp:posOffset>
            </wp:positionV>
            <wp:extent cx="1871980" cy="1788160"/>
            <wp:effectExtent l="0" t="0" r="0" b="0"/>
            <wp:wrapNone/>
            <wp:docPr id="3" name="Picture 233" descr="A blue circle with white tex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33" descr="A blue circle with white text&#10;&#10;Description automatically generated"/>
                    <pic:cNvPicPr>
                      <a:picLocks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980" cy="178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6E8F">
        <w:t xml:space="preserve">At least three </w:t>
      </w:r>
      <w:r w:rsidR="004C2A56" w:rsidRPr="005A6E8F">
        <w:t>years’ experience</w:t>
      </w:r>
      <w:r w:rsidRPr="005A6E8F">
        <w:t xml:space="preserve"> working within a community organisation/setting</w:t>
      </w:r>
      <w:r w:rsidR="00473EDE" w:rsidRPr="005A6E8F">
        <w:t>.</w:t>
      </w:r>
    </w:p>
    <w:p w14:paraId="65D45CBD" w14:textId="42E18575" w:rsidR="007449C1" w:rsidRPr="005A6E8F" w:rsidRDefault="007449C1" w:rsidP="007449C1">
      <w:pPr>
        <w:numPr>
          <w:ilvl w:val="0"/>
          <w:numId w:val="4"/>
        </w:numPr>
        <w:spacing w:line="276" w:lineRule="auto"/>
        <w:jc w:val="both"/>
      </w:pPr>
      <w:r w:rsidRPr="005A6E8F">
        <w:t xml:space="preserve">Ability to organise, lead and motivate </w:t>
      </w:r>
      <w:r w:rsidR="009263FF" w:rsidRPr="005A6E8F">
        <w:t xml:space="preserve">team members and </w:t>
      </w:r>
      <w:r w:rsidRPr="005A6E8F">
        <w:t>volunteers</w:t>
      </w:r>
      <w:r w:rsidR="009263FF" w:rsidRPr="005A6E8F">
        <w:t xml:space="preserve">. </w:t>
      </w:r>
      <w:r w:rsidRPr="005A6E8F">
        <w:t xml:space="preserve"> </w:t>
      </w:r>
    </w:p>
    <w:p w14:paraId="1EF6A3E4" w14:textId="37A3EED5" w:rsidR="007449C1" w:rsidRPr="005A6E8F" w:rsidRDefault="007449C1" w:rsidP="007449C1">
      <w:pPr>
        <w:numPr>
          <w:ilvl w:val="0"/>
          <w:numId w:val="4"/>
        </w:numPr>
        <w:spacing w:line="276" w:lineRule="auto"/>
        <w:jc w:val="both"/>
      </w:pPr>
      <w:r w:rsidRPr="005A6E8F">
        <w:t>Ability to constantly improve own practice/knowledge through self-evaluation and learning from others</w:t>
      </w:r>
      <w:r w:rsidR="00B447DB" w:rsidRPr="005A6E8F">
        <w:t xml:space="preserve">. </w:t>
      </w:r>
    </w:p>
    <w:p w14:paraId="76FA2483" w14:textId="6939170C" w:rsidR="007449C1" w:rsidRPr="005A6E8F" w:rsidRDefault="007449C1" w:rsidP="007449C1">
      <w:pPr>
        <w:numPr>
          <w:ilvl w:val="0"/>
          <w:numId w:val="4"/>
        </w:numPr>
        <w:spacing w:line="276" w:lineRule="auto"/>
        <w:jc w:val="both"/>
      </w:pPr>
      <w:r w:rsidRPr="005A6E8F">
        <w:t>Ability to relate well to client group and other professionals</w:t>
      </w:r>
      <w:r w:rsidR="00B447DB" w:rsidRPr="005A6E8F">
        <w:t xml:space="preserve">. </w:t>
      </w:r>
    </w:p>
    <w:p w14:paraId="7557A8C0" w14:textId="0B11F999" w:rsidR="007449C1" w:rsidRPr="005A6E8F" w:rsidRDefault="007449C1" w:rsidP="007449C1">
      <w:pPr>
        <w:numPr>
          <w:ilvl w:val="0"/>
          <w:numId w:val="4"/>
        </w:numPr>
        <w:spacing w:line="276" w:lineRule="auto"/>
        <w:jc w:val="both"/>
      </w:pPr>
      <w:r w:rsidRPr="005A6E8F">
        <w:t>Ability to demonstrate and promote good practice in line with the ethos of the organisation</w:t>
      </w:r>
      <w:r w:rsidR="00B447DB" w:rsidRPr="005A6E8F">
        <w:t xml:space="preserve">. </w:t>
      </w:r>
      <w:r w:rsidRPr="005A6E8F">
        <w:t xml:space="preserve"> </w:t>
      </w:r>
    </w:p>
    <w:p w14:paraId="3EF1D4FF" w14:textId="6F625A9B" w:rsidR="007449C1" w:rsidRPr="005A6E8F" w:rsidRDefault="007449C1" w:rsidP="007449C1">
      <w:pPr>
        <w:numPr>
          <w:ilvl w:val="0"/>
          <w:numId w:val="4"/>
        </w:numPr>
        <w:spacing w:line="276" w:lineRule="auto"/>
        <w:jc w:val="both"/>
      </w:pPr>
      <w:r w:rsidRPr="005A6E8F">
        <w:t>Ability to monitor, evaluate and report on projects progress</w:t>
      </w:r>
      <w:r w:rsidR="00581920" w:rsidRPr="005A6E8F">
        <w:t xml:space="preserve">. </w:t>
      </w:r>
      <w:r w:rsidRPr="005A6E8F">
        <w:t xml:space="preserve"> </w:t>
      </w:r>
    </w:p>
    <w:p w14:paraId="5E850F3B" w14:textId="0E53D221" w:rsidR="007449C1" w:rsidRPr="005A6E8F" w:rsidRDefault="007449C1" w:rsidP="007449C1">
      <w:pPr>
        <w:numPr>
          <w:ilvl w:val="0"/>
          <w:numId w:val="4"/>
        </w:numPr>
        <w:spacing w:line="276" w:lineRule="auto"/>
        <w:jc w:val="both"/>
      </w:pPr>
      <w:r w:rsidRPr="005A6E8F">
        <w:t>Experience of supervising the work of individuals or teams</w:t>
      </w:r>
      <w:r w:rsidR="00581920" w:rsidRPr="005A6E8F">
        <w:t xml:space="preserve">. </w:t>
      </w:r>
    </w:p>
    <w:p w14:paraId="31A6270C" w14:textId="625D71AE" w:rsidR="007449C1" w:rsidRPr="005A6E8F" w:rsidRDefault="007449C1" w:rsidP="007449C1">
      <w:pPr>
        <w:numPr>
          <w:ilvl w:val="0"/>
          <w:numId w:val="4"/>
        </w:numPr>
        <w:spacing w:line="276" w:lineRule="auto"/>
        <w:jc w:val="both"/>
      </w:pPr>
      <w:r w:rsidRPr="005A6E8F">
        <w:t>Ability to demonstrate experience relevant to the role</w:t>
      </w:r>
      <w:r w:rsidR="00581920" w:rsidRPr="005A6E8F">
        <w:t xml:space="preserve">. </w:t>
      </w:r>
    </w:p>
    <w:p w14:paraId="4E34BE51" w14:textId="77777777" w:rsidR="007449C1" w:rsidRPr="005A6E8F" w:rsidRDefault="007449C1" w:rsidP="007449C1">
      <w:pPr>
        <w:numPr>
          <w:ilvl w:val="0"/>
          <w:numId w:val="4"/>
        </w:numPr>
        <w:spacing w:line="276" w:lineRule="auto"/>
        <w:jc w:val="both"/>
      </w:pPr>
      <w:r w:rsidRPr="005A6E8F">
        <w:t>Good communication skills, both written and verbal including the ability to present information clearly.</w:t>
      </w:r>
    </w:p>
    <w:p w14:paraId="3D7E9280" w14:textId="77777777" w:rsidR="00AA024F" w:rsidRPr="005A6E8F" w:rsidRDefault="00AA024F" w:rsidP="00AA024F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="Arial"/>
        </w:rPr>
      </w:pPr>
      <w:r w:rsidRPr="005A6E8F">
        <w:rPr>
          <w:rStyle w:val="normaltextrun"/>
          <w:rFonts w:asciiTheme="minorHAnsi" w:eastAsiaTheme="majorEastAsia" w:hAnsiTheme="minorHAnsi" w:cs="Arial"/>
        </w:rPr>
        <w:t>Demonstrate experience of managing a case load.</w:t>
      </w:r>
      <w:r w:rsidRPr="005A6E8F">
        <w:rPr>
          <w:rStyle w:val="eop"/>
          <w:rFonts w:asciiTheme="minorHAnsi" w:eastAsiaTheme="majorEastAsia" w:hAnsiTheme="minorHAnsi" w:cs="Arial"/>
        </w:rPr>
        <w:t> </w:t>
      </w:r>
    </w:p>
    <w:p w14:paraId="3C6E2F22" w14:textId="77777777" w:rsidR="00491960" w:rsidRPr="005A6E8F" w:rsidRDefault="00491960" w:rsidP="00491960">
      <w:pPr>
        <w:pStyle w:val="ListParagraph"/>
        <w:numPr>
          <w:ilvl w:val="0"/>
          <w:numId w:val="4"/>
        </w:numPr>
        <w:rPr>
          <w:rFonts w:cs="Arial"/>
        </w:rPr>
      </w:pPr>
      <w:r w:rsidRPr="005A6E8F">
        <w:rPr>
          <w:rFonts w:cs="Arial"/>
        </w:rPr>
        <w:t>Ability to work independently and as part of a team.</w:t>
      </w:r>
    </w:p>
    <w:p w14:paraId="10C308A3" w14:textId="32F0DB8F" w:rsidR="00C52DE8" w:rsidRPr="005A6E8F" w:rsidRDefault="00C52DE8" w:rsidP="00C52DE8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="Arial"/>
        </w:rPr>
      </w:pPr>
      <w:r w:rsidRPr="005A6E8F">
        <w:rPr>
          <w:rStyle w:val="normaltextrun"/>
          <w:rFonts w:asciiTheme="minorHAnsi" w:eastAsiaTheme="majorEastAsia" w:hAnsiTheme="minorHAnsi" w:cs="Arial"/>
        </w:rPr>
        <w:t>Experience planning and delivering training and educational workshops.</w:t>
      </w:r>
      <w:r w:rsidRPr="005A6E8F">
        <w:rPr>
          <w:rStyle w:val="eop"/>
          <w:rFonts w:asciiTheme="minorHAnsi" w:eastAsiaTheme="majorEastAsia" w:hAnsiTheme="minorHAnsi" w:cs="Arial"/>
        </w:rPr>
        <w:t> </w:t>
      </w:r>
    </w:p>
    <w:p w14:paraId="043FE58B" w14:textId="77777777" w:rsidR="00287B44" w:rsidRPr="005A6E8F" w:rsidRDefault="00287B44" w:rsidP="00287B44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="Arial"/>
        </w:rPr>
      </w:pPr>
      <w:r w:rsidRPr="005A6E8F">
        <w:rPr>
          <w:rStyle w:val="normaltextrun"/>
          <w:rFonts w:asciiTheme="minorHAnsi" w:eastAsiaTheme="majorEastAsia" w:hAnsiTheme="minorHAnsi" w:cs="Arial"/>
        </w:rPr>
        <w:t xml:space="preserve">Understanding of, and commitment to, equality, diversity, and inclusion. </w:t>
      </w:r>
    </w:p>
    <w:p w14:paraId="7DDDDAB4" w14:textId="77777777" w:rsidR="00224287" w:rsidRPr="005A6E8F" w:rsidRDefault="00224287" w:rsidP="00224287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="Arial"/>
        </w:rPr>
      </w:pPr>
      <w:r w:rsidRPr="005A6E8F">
        <w:rPr>
          <w:rStyle w:val="normaltextrun"/>
          <w:rFonts w:asciiTheme="minorHAnsi" w:eastAsiaTheme="majorEastAsia" w:hAnsiTheme="minorHAnsi" w:cs="Arial"/>
        </w:rPr>
        <w:t>Managing sensitive information and following GDPR procedures.</w:t>
      </w:r>
      <w:r w:rsidRPr="005A6E8F">
        <w:rPr>
          <w:rStyle w:val="eop"/>
          <w:rFonts w:asciiTheme="minorHAnsi" w:eastAsiaTheme="majorEastAsia" w:hAnsiTheme="minorHAnsi" w:cs="Arial"/>
        </w:rPr>
        <w:t> </w:t>
      </w:r>
    </w:p>
    <w:p w14:paraId="6B6EF63A" w14:textId="77777777" w:rsidR="00720E77" w:rsidRPr="005A6E8F" w:rsidRDefault="00720E77" w:rsidP="00720E77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="Arial"/>
        </w:rPr>
      </w:pPr>
      <w:r w:rsidRPr="005A6E8F">
        <w:rPr>
          <w:rStyle w:val="normaltextrun"/>
          <w:rFonts w:asciiTheme="minorHAnsi" w:eastAsiaTheme="majorEastAsia" w:hAnsiTheme="minorHAnsi" w:cs="Arial"/>
        </w:rPr>
        <w:t>GCSE English Language and Mathematics (Grades A-C).</w:t>
      </w:r>
      <w:r w:rsidRPr="005A6E8F">
        <w:rPr>
          <w:rStyle w:val="eop"/>
          <w:rFonts w:asciiTheme="minorHAnsi" w:eastAsiaTheme="majorEastAsia" w:hAnsiTheme="minorHAnsi" w:cs="Arial"/>
        </w:rPr>
        <w:t> </w:t>
      </w:r>
    </w:p>
    <w:p w14:paraId="1AE90AC8" w14:textId="77777777" w:rsidR="00720E77" w:rsidRPr="005A6E8F" w:rsidRDefault="00720E77" w:rsidP="00720E77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="Arial"/>
        </w:rPr>
      </w:pPr>
      <w:r w:rsidRPr="005A6E8F">
        <w:rPr>
          <w:rStyle w:val="normaltextrun"/>
          <w:rFonts w:asciiTheme="minorHAnsi" w:eastAsiaTheme="majorEastAsia" w:hAnsiTheme="minorHAnsi" w:cs="Arial"/>
        </w:rPr>
        <w:t>NVQ4 or NVQ3 plus additional training to diploma level equivalent, or equivalent through short courses.</w:t>
      </w:r>
      <w:r w:rsidRPr="005A6E8F">
        <w:rPr>
          <w:rStyle w:val="eop"/>
          <w:rFonts w:asciiTheme="minorHAnsi" w:eastAsiaTheme="majorEastAsia" w:hAnsiTheme="minorHAnsi" w:cs="Arial"/>
        </w:rPr>
        <w:t> </w:t>
      </w:r>
    </w:p>
    <w:p w14:paraId="37B05F2C" w14:textId="77777777" w:rsidR="00287B44" w:rsidRPr="005A6E8F" w:rsidRDefault="00287B44" w:rsidP="00720E77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="Arial"/>
        </w:rPr>
      </w:pPr>
    </w:p>
    <w:p w14:paraId="587603CA" w14:textId="77777777" w:rsidR="007449C1" w:rsidRPr="005A6E8F" w:rsidRDefault="007449C1" w:rsidP="007449C1">
      <w:pPr>
        <w:jc w:val="both"/>
      </w:pPr>
    </w:p>
    <w:p w14:paraId="40E64148" w14:textId="2AFA62C0" w:rsidR="005C4A7B" w:rsidRPr="005A6E8F" w:rsidRDefault="005C4A7B" w:rsidP="005C4A7B">
      <w:pPr>
        <w:jc w:val="both"/>
        <w:rPr>
          <w:b/>
        </w:rPr>
      </w:pPr>
      <w:r w:rsidRPr="005A6E8F">
        <w:rPr>
          <w:rStyle w:val="normaltextrun"/>
          <w:rFonts w:cs="Arial"/>
          <w:b/>
          <w:bCs/>
        </w:rPr>
        <w:t>Des</w:t>
      </w:r>
      <w:r w:rsidR="009263FF" w:rsidRPr="005A6E8F">
        <w:rPr>
          <w:rStyle w:val="normaltextrun"/>
          <w:rFonts w:cs="Arial"/>
          <w:b/>
          <w:bCs/>
        </w:rPr>
        <w:t>irable</w:t>
      </w:r>
      <w:r w:rsidRPr="005A6E8F">
        <w:rPr>
          <w:rStyle w:val="normaltextrun"/>
          <w:rFonts w:cs="Arial"/>
          <w:b/>
          <w:bCs/>
        </w:rPr>
        <w:t xml:space="preserve"> Experience,</w:t>
      </w:r>
      <w:r w:rsidRPr="005A6E8F">
        <w:rPr>
          <w:rStyle w:val="Heading2Char"/>
          <w:rFonts w:asciiTheme="minorHAnsi" w:hAnsiTheme="minorHAnsi" w:cs="Arial"/>
          <w:b/>
          <w:bCs/>
        </w:rPr>
        <w:t xml:space="preserve"> </w:t>
      </w:r>
      <w:r w:rsidRPr="005A6E8F">
        <w:rPr>
          <w:rStyle w:val="normaltextrun"/>
          <w:rFonts w:cs="Arial"/>
          <w:b/>
          <w:bCs/>
        </w:rPr>
        <w:t>Knowledge &amp; Skills: </w:t>
      </w:r>
      <w:r w:rsidRPr="005A6E8F">
        <w:rPr>
          <w:rStyle w:val="eop"/>
          <w:rFonts w:cs="Arial"/>
          <w:b/>
          <w:bCs/>
        </w:rPr>
        <w:t> </w:t>
      </w:r>
    </w:p>
    <w:p w14:paraId="5C634AA9" w14:textId="77777777" w:rsidR="005C4A7B" w:rsidRPr="005A6E8F" w:rsidRDefault="005C4A7B" w:rsidP="005C4A7B">
      <w:pPr>
        <w:jc w:val="both"/>
        <w:rPr>
          <w:b/>
        </w:rPr>
      </w:pPr>
      <w:r w:rsidRPr="005A6E8F">
        <w:rPr>
          <w:b/>
        </w:rPr>
        <w:t xml:space="preserve"> </w:t>
      </w:r>
    </w:p>
    <w:p w14:paraId="3E97B805" w14:textId="77777777" w:rsidR="00B447DB" w:rsidRPr="005A6E8F" w:rsidRDefault="00B447DB" w:rsidP="00B447DB">
      <w:pPr>
        <w:numPr>
          <w:ilvl w:val="0"/>
          <w:numId w:val="4"/>
        </w:numPr>
        <w:spacing w:line="276" w:lineRule="auto"/>
        <w:jc w:val="both"/>
        <w:rPr>
          <w:rFonts w:cs="Arial"/>
        </w:rPr>
      </w:pPr>
      <w:r w:rsidRPr="005A6E8F">
        <w:rPr>
          <w:rFonts w:cs="Arial"/>
        </w:rPr>
        <w:t xml:space="preserve">Fluent in Bengali, Urdu or other Asian community languages. </w:t>
      </w:r>
    </w:p>
    <w:p w14:paraId="4CA848DC" w14:textId="77777777" w:rsidR="003F4D6B" w:rsidRPr="005A6E8F" w:rsidRDefault="003F4D6B" w:rsidP="003F4D6B">
      <w:pPr>
        <w:numPr>
          <w:ilvl w:val="0"/>
          <w:numId w:val="4"/>
        </w:numPr>
        <w:spacing w:line="276" w:lineRule="auto"/>
        <w:jc w:val="both"/>
        <w:rPr>
          <w:rFonts w:cs="Arial"/>
        </w:rPr>
      </w:pPr>
      <w:r w:rsidRPr="005A6E8F">
        <w:rPr>
          <w:rFonts w:cs="Arial"/>
        </w:rPr>
        <w:t>At least two years of experience directly working with Asian women.</w:t>
      </w:r>
    </w:p>
    <w:p w14:paraId="1464ADC9" w14:textId="77777777" w:rsidR="00D94DE7" w:rsidRPr="005A6E8F" w:rsidRDefault="00D94DE7" w:rsidP="00D94DE7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eop"/>
          <w:rFonts w:asciiTheme="minorHAnsi" w:eastAsiaTheme="majorEastAsia" w:hAnsiTheme="minorHAnsi" w:cs="Arial"/>
        </w:rPr>
      </w:pPr>
      <w:r w:rsidRPr="005A6E8F">
        <w:rPr>
          <w:rStyle w:val="normaltextrun"/>
          <w:rFonts w:asciiTheme="minorHAnsi" w:eastAsiaTheme="majorEastAsia" w:hAnsiTheme="minorHAnsi" w:cs="Arial"/>
        </w:rPr>
        <w:t>Driving licence and access to own car.</w:t>
      </w:r>
      <w:r w:rsidRPr="005A6E8F">
        <w:rPr>
          <w:rStyle w:val="eop"/>
          <w:rFonts w:asciiTheme="minorHAnsi" w:eastAsiaTheme="majorEastAsia" w:hAnsiTheme="minorHAnsi" w:cs="Arial"/>
        </w:rPr>
        <w:t> </w:t>
      </w:r>
    </w:p>
    <w:p w14:paraId="4FEB71FB" w14:textId="77777777" w:rsidR="00D94DE7" w:rsidRPr="005A6E8F" w:rsidRDefault="00D94DE7" w:rsidP="00D94DE7">
      <w:pPr>
        <w:numPr>
          <w:ilvl w:val="0"/>
          <w:numId w:val="4"/>
        </w:numPr>
        <w:spacing w:line="276" w:lineRule="auto"/>
        <w:jc w:val="both"/>
        <w:rPr>
          <w:rFonts w:cs="Arial"/>
        </w:rPr>
      </w:pPr>
      <w:r w:rsidRPr="005A6E8F">
        <w:rPr>
          <w:rFonts w:cs="Arial"/>
        </w:rPr>
        <w:t>Knowledge of community and women development issues.</w:t>
      </w:r>
    </w:p>
    <w:p w14:paraId="7C0141F8" w14:textId="7A3EBADD" w:rsidR="005A6E8F" w:rsidRPr="005A6E8F" w:rsidRDefault="005A6E8F" w:rsidP="005A6E8F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="Arial"/>
        </w:rPr>
      </w:pPr>
      <w:r w:rsidRPr="005A6E8F">
        <w:rPr>
          <w:rStyle w:val="normaltextrun"/>
          <w:rFonts w:asciiTheme="minorHAnsi" w:eastAsiaTheme="majorEastAsia" w:hAnsiTheme="minorHAnsi" w:cs="Arial"/>
        </w:rPr>
        <w:t>Demonstrate enthusiasm.</w:t>
      </w:r>
      <w:r w:rsidRPr="005A6E8F">
        <w:rPr>
          <w:rStyle w:val="eop"/>
          <w:rFonts w:asciiTheme="minorHAnsi" w:eastAsiaTheme="majorEastAsia" w:hAnsiTheme="minorHAnsi" w:cs="Arial"/>
        </w:rPr>
        <w:t> </w:t>
      </w:r>
    </w:p>
    <w:p w14:paraId="452D0B12" w14:textId="77777777" w:rsidR="005C4A7B" w:rsidRPr="005A6E8F" w:rsidRDefault="005C4A7B" w:rsidP="007449C1">
      <w:pPr>
        <w:jc w:val="both"/>
      </w:pPr>
    </w:p>
    <w:p w14:paraId="25AB8A52" w14:textId="77777777" w:rsidR="005C4A7B" w:rsidRDefault="005C4A7B" w:rsidP="007449C1">
      <w:pPr>
        <w:jc w:val="both"/>
      </w:pPr>
    </w:p>
    <w:p w14:paraId="427C3878" w14:textId="7F4AB22B" w:rsidR="007449C1" w:rsidRPr="005A6E8F" w:rsidRDefault="007449C1" w:rsidP="007449C1">
      <w:pPr>
        <w:ind w:left="851" w:right="1319" w:hanging="851"/>
        <w:rPr>
          <w:lang w:val="en"/>
        </w:rPr>
      </w:pPr>
      <w:r w:rsidRPr="005A6E8F">
        <w:rPr>
          <w:b/>
          <w:bCs/>
          <w:lang w:val="en"/>
        </w:rPr>
        <w:t>Closing date</w:t>
      </w:r>
      <w:r w:rsidRPr="005A6E8F">
        <w:rPr>
          <w:lang w:val="en"/>
        </w:rPr>
        <w:t xml:space="preserve">: </w:t>
      </w:r>
      <w:r w:rsidR="00377E50" w:rsidRPr="00377E50">
        <w:rPr>
          <w:color w:val="000000" w:themeColor="text1"/>
          <w:lang w:val="en"/>
        </w:rPr>
        <w:t>Tuesday 27</w:t>
      </w:r>
      <w:r w:rsidR="00377E50" w:rsidRPr="00377E50">
        <w:rPr>
          <w:color w:val="000000" w:themeColor="text1"/>
          <w:vertAlign w:val="superscript"/>
          <w:lang w:val="en"/>
        </w:rPr>
        <w:t>th</w:t>
      </w:r>
      <w:r w:rsidR="00377E50" w:rsidRPr="00377E50">
        <w:rPr>
          <w:color w:val="000000" w:themeColor="text1"/>
          <w:lang w:val="en"/>
        </w:rPr>
        <w:t xml:space="preserve"> August </w:t>
      </w:r>
      <w:r w:rsidRPr="00377E50">
        <w:rPr>
          <w:color w:val="000000" w:themeColor="text1"/>
          <w:lang w:val="en"/>
        </w:rPr>
        <w:t>2024 – 4.30pm</w:t>
      </w:r>
    </w:p>
    <w:p w14:paraId="610361DA" w14:textId="77777777" w:rsidR="007449C1" w:rsidRPr="005A6E8F" w:rsidRDefault="007449C1" w:rsidP="004C2A56">
      <w:pPr>
        <w:ind w:right="1319"/>
        <w:rPr>
          <w:lang w:val="en"/>
        </w:rPr>
      </w:pPr>
    </w:p>
    <w:p w14:paraId="297BF1F0" w14:textId="77777777" w:rsidR="007449C1" w:rsidRPr="005A6E8F" w:rsidRDefault="007449C1" w:rsidP="007449C1">
      <w:pPr>
        <w:ind w:left="851" w:right="1319" w:hanging="851"/>
        <w:jc w:val="center"/>
      </w:pPr>
    </w:p>
    <w:p w14:paraId="5947EC5F" w14:textId="463EC464" w:rsidR="000B1AA0" w:rsidRPr="005A6E8F" w:rsidRDefault="007449C1" w:rsidP="009E2680">
      <w:pPr>
        <w:jc w:val="center"/>
        <w:rPr>
          <w:lang w:val="en-US"/>
        </w:rPr>
      </w:pPr>
      <w:r w:rsidRPr="005A6E8F">
        <w:rPr>
          <w:b/>
        </w:rPr>
        <w:t xml:space="preserve">This vacancy is Funded </w:t>
      </w:r>
      <w:r w:rsidRPr="005A6E8F">
        <w:rPr>
          <w:b/>
          <w:color w:val="000000"/>
        </w:rPr>
        <w:t>by the National Lottery Community Fund</w:t>
      </w:r>
    </w:p>
    <w:sectPr w:rsidR="000B1AA0" w:rsidRPr="005A6E8F" w:rsidSect="006605EF"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73DFD"/>
    <w:multiLevelType w:val="hybridMultilevel"/>
    <w:tmpl w:val="BCAA6CE4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F166D54"/>
    <w:multiLevelType w:val="multilevel"/>
    <w:tmpl w:val="E3609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074BC2"/>
    <w:multiLevelType w:val="multilevel"/>
    <w:tmpl w:val="1AEC3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83C4F60"/>
    <w:multiLevelType w:val="hybridMultilevel"/>
    <w:tmpl w:val="1CF8AAC6"/>
    <w:lvl w:ilvl="0" w:tplc="F9C48C4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A45BB3"/>
    <w:multiLevelType w:val="multilevel"/>
    <w:tmpl w:val="495CB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F8C47EA"/>
    <w:multiLevelType w:val="multilevel"/>
    <w:tmpl w:val="5E36A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1665FB7"/>
    <w:multiLevelType w:val="multilevel"/>
    <w:tmpl w:val="5F549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7561A9C"/>
    <w:multiLevelType w:val="hybridMultilevel"/>
    <w:tmpl w:val="009EEE0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432B48"/>
    <w:multiLevelType w:val="multilevel"/>
    <w:tmpl w:val="3AC6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80311FA"/>
    <w:multiLevelType w:val="multilevel"/>
    <w:tmpl w:val="9BA81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B066F09"/>
    <w:multiLevelType w:val="hybridMultilevel"/>
    <w:tmpl w:val="6C628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46784C"/>
    <w:multiLevelType w:val="hybridMultilevel"/>
    <w:tmpl w:val="A386E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6641385">
    <w:abstractNumId w:val="3"/>
  </w:num>
  <w:num w:numId="2" w16cid:durableId="1074548227">
    <w:abstractNumId w:val="0"/>
  </w:num>
  <w:num w:numId="3" w16cid:durableId="1067730871">
    <w:abstractNumId w:val="7"/>
  </w:num>
  <w:num w:numId="4" w16cid:durableId="1828010215">
    <w:abstractNumId w:val="10"/>
  </w:num>
  <w:num w:numId="5" w16cid:durableId="322123053">
    <w:abstractNumId w:val="1"/>
  </w:num>
  <w:num w:numId="6" w16cid:durableId="2054498">
    <w:abstractNumId w:val="4"/>
  </w:num>
  <w:num w:numId="7" w16cid:durableId="1781871441">
    <w:abstractNumId w:val="5"/>
  </w:num>
  <w:num w:numId="8" w16cid:durableId="1398240872">
    <w:abstractNumId w:val="8"/>
  </w:num>
  <w:num w:numId="9" w16cid:durableId="1769427844">
    <w:abstractNumId w:val="2"/>
  </w:num>
  <w:num w:numId="10" w16cid:durableId="1954969746">
    <w:abstractNumId w:val="6"/>
  </w:num>
  <w:num w:numId="11" w16cid:durableId="1200359006">
    <w:abstractNumId w:val="9"/>
  </w:num>
  <w:num w:numId="12" w16cid:durableId="15011890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AA0"/>
    <w:rsid w:val="00004196"/>
    <w:rsid w:val="00071D74"/>
    <w:rsid w:val="000839CB"/>
    <w:rsid w:val="000B1AA0"/>
    <w:rsid w:val="000D2476"/>
    <w:rsid w:val="001211C7"/>
    <w:rsid w:val="00156780"/>
    <w:rsid w:val="001737AB"/>
    <w:rsid w:val="001D194D"/>
    <w:rsid w:val="001F3096"/>
    <w:rsid w:val="00224287"/>
    <w:rsid w:val="00287B44"/>
    <w:rsid w:val="00293B1C"/>
    <w:rsid w:val="002B7E8E"/>
    <w:rsid w:val="002E0B5D"/>
    <w:rsid w:val="002E4DA8"/>
    <w:rsid w:val="00310E8C"/>
    <w:rsid w:val="00377E50"/>
    <w:rsid w:val="003D23EF"/>
    <w:rsid w:val="003F4D6B"/>
    <w:rsid w:val="00473EDE"/>
    <w:rsid w:val="00481BBE"/>
    <w:rsid w:val="00491960"/>
    <w:rsid w:val="004B4842"/>
    <w:rsid w:val="004C2A56"/>
    <w:rsid w:val="004C5D98"/>
    <w:rsid w:val="004D1727"/>
    <w:rsid w:val="004F6E62"/>
    <w:rsid w:val="00581920"/>
    <w:rsid w:val="005A6E8F"/>
    <w:rsid w:val="005C4A7B"/>
    <w:rsid w:val="006041F0"/>
    <w:rsid w:val="0061513A"/>
    <w:rsid w:val="006605EF"/>
    <w:rsid w:val="00665B22"/>
    <w:rsid w:val="00702196"/>
    <w:rsid w:val="0071515F"/>
    <w:rsid w:val="00720E77"/>
    <w:rsid w:val="007449C1"/>
    <w:rsid w:val="00787E38"/>
    <w:rsid w:val="00792115"/>
    <w:rsid w:val="007B2246"/>
    <w:rsid w:val="007B67C3"/>
    <w:rsid w:val="007D09E2"/>
    <w:rsid w:val="0081787E"/>
    <w:rsid w:val="00827209"/>
    <w:rsid w:val="0083401D"/>
    <w:rsid w:val="008422DA"/>
    <w:rsid w:val="00896DE2"/>
    <w:rsid w:val="008E53AA"/>
    <w:rsid w:val="008F201A"/>
    <w:rsid w:val="009263FF"/>
    <w:rsid w:val="0093479E"/>
    <w:rsid w:val="009520B0"/>
    <w:rsid w:val="009825B7"/>
    <w:rsid w:val="009D33BD"/>
    <w:rsid w:val="009E2680"/>
    <w:rsid w:val="009E7677"/>
    <w:rsid w:val="00A17363"/>
    <w:rsid w:val="00A623E2"/>
    <w:rsid w:val="00A70017"/>
    <w:rsid w:val="00A70C97"/>
    <w:rsid w:val="00AA024F"/>
    <w:rsid w:val="00AB079A"/>
    <w:rsid w:val="00AD6FB0"/>
    <w:rsid w:val="00B261FA"/>
    <w:rsid w:val="00B447DB"/>
    <w:rsid w:val="00B71DC3"/>
    <w:rsid w:val="00BE4EB3"/>
    <w:rsid w:val="00C52DE8"/>
    <w:rsid w:val="00C5437C"/>
    <w:rsid w:val="00C60EAF"/>
    <w:rsid w:val="00C8341A"/>
    <w:rsid w:val="00C854CD"/>
    <w:rsid w:val="00CA1F16"/>
    <w:rsid w:val="00CE4CB3"/>
    <w:rsid w:val="00D548E0"/>
    <w:rsid w:val="00D56325"/>
    <w:rsid w:val="00D94DE7"/>
    <w:rsid w:val="00DE0124"/>
    <w:rsid w:val="00E264A6"/>
    <w:rsid w:val="00E502B3"/>
    <w:rsid w:val="00E52835"/>
    <w:rsid w:val="00E82F74"/>
    <w:rsid w:val="00EB5995"/>
    <w:rsid w:val="00F904DE"/>
    <w:rsid w:val="00FA15D3"/>
    <w:rsid w:val="00FF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CAAB1"/>
  <w15:chartTrackingRefBased/>
  <w15:docId w15:val="{72891B23-66E5-6844-90C1-5E6C90FB5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1A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1A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1A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1A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1A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1AA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1AA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1AA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1AA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1A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1A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1A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1A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1A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1A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1A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1A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1A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1AA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1A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1AA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1A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1AA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1A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1A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1A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1A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1A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1AA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0B1AA0"/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0B1AA0"/>
  </w:style>
  <w:style w:type="character" w:customStyle="1" w:styleId="eop">
    <w:name w:val="eop"/>
    <w:basedOn w:val="DefaultParagraphFont"/>
    <w:rsid w:val="000B1AA0"/>
  </w:style>
  <w:style w:type="paragraph" w:customStyle="1" w:styleId="paragraph">
    <w:name w:val="paragraph"/>
    <w:basedOn w:val="Normal"/>
    <w:rsid w:val="0061513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F16AB74-7353-7C44-B108-52AF19A16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Shazzad Miah</dc:creator>
  <cp:keywords/>
  <dc:description/>
  <cp:lastModifiedBy>Abdul Subhan</cp:lastModifiedBy>
  <cp:revision>75</cp:revision>
  <cp:lastPrinted>2024-08-12T10:22:00Z</cp:lastPrinted>
  <dcterms:created xsi:type="dcterms:W3CDTF">2024-08-09T15:05:00Z</dcterms:created>
  <dcterms:modified xsi:type="dcterms:W3CDTF">2024-08-12T10:22:00Z</dcterms:modified>
</cp:coreProperties>
</file>